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6B5D" w:rsidRDefault="00DC1CD2">
      <w:pPr>
        <w:spacing w:after="0"/>
        <w:jc w:val="center"/>
      </w:pPr>
      <w:r>
        <w:rPr>
          <w:rFonts w:ascii="Times New Roman" w:eastAsia="Times New Roman" w:hAnsi="Times New Roman" w:cs="Times New Roman"/>
          <w:b/>
        </w:rPr>
        <w:t>Portland Community College</w:t>
      </w:r>
    </w:p>
    <w:p w:rsidR="00C96B5D" w:rsidRDefault="00DC1CD2">
      <w:pPr>
        <w:spacing w:after="0"/>
        <w:jc w:val="center"/>
      </w:pPr>
      <w:r>
        <w:rPr>
          <w:rFonts w:ascii="Times New Roman" w:eastAsia="Times New Roman" w:hAnsi="Times New Roman" w:cs="Times New Roman"/>
          <w:b/>
        </w:rPr>
        <w:t>WR 121: English Composition</w:t>
      </w:r>
    </w:p>
    <w:p w:rsidR="00C96B5D" w:rsidRDefault="00DC1CD2">
      <w:pPr>
        <w:tabs>
          <w:tab w:val="left" w:pos="1519"/>
          <w:tab w:val="left" w:pos="2225"/>
          <w:tab w:val="center" w:pos="4680"/>
        </w:tabs>
        <w:spacing w:after="0"/>
        <w:jc w:val="center"/>
      </w:pPr>
      <w:r>
        <w:rPr>
          <w:rFonts w:ascii="Times New Roman" w:eastAsia="Times New Roman" w:hAnsi="Times New Roman" w:cs="Times New Roman"/>
        </w:rPr>
        <w:t>(4 credits / 40 lecture hours)</w:t>
      </w:r>
    </w:p>
    <w:p w:rsidR="00C96B5D" w:rsidRDefault="00DC1CD2">
      <w:pPr>
        <w:spacing w:after="0"/>
        <w:jc w:val="center"/>
      </w:pPr>
      <w:r>
        <w:rPr>
          <w:rFonts w:ascii="Times New Roman" w:eastAsia="Times New Roman" w:hAnsi="Times New Roman" w:cs="Times New Roman"/>
        </w:rPr>
        <w:t>Jefferson High School, Middle College for Advanced Studies</w:t>
      </w:r>
    </w:p>
    <w:p w:rsidR="00C96B5D" w:rsidRDefault="00DC1CD2">
      <w:pPr>
        <w:spacing w:after="0"/>
        <w:jc w:val="center"/>
      </w:pPr>
      <w:r>
        <w:rPr>
          <w:rFonts w:ascii="Times New Roman" w:eastAsia="Times New Roman" w:hAnsi="Times New Roman" w:cs="Times New Roman"/>
        </w:rPr>
        <w:t>Offered through the PCC Dual Credit Program 2016-2017</w:t>
      </w:r>
    </w:p>
    <w:p w:rsidR="00C96B5D" w:rsidRDefault="00DC1CD2">
      <w:pPr>
        <w:spacing w:after="0"/>
        <w:jc w:val="center"/>
      </w:pPr>
      <w:r>
        <w:rPr>
          <w:rFonts w:ascii="Times New Roman" w:eastAsia="Times New Roman" w:hAnsi="Times New Roman" w:cs="Times New Roman"/>
        </w:rPr>
        <w:t>Offered 3rd</w:t>
      </w:r>
      <w:r>
        <w:rPr>
          <w:rFonts w:ascii="Times New Roman" w:eastAsia="Times New Roman" w:hAnsi="Times New Roman" w:cs="Times New Roman"/>
        </w:rPr>
        <w:t xml:space="preserve"> “trimester,” spring term (April 3-June 9, 2017)</w:t>
      </w:r>
    </w:p>
    <w:p w:rsidR="00C96B5D" w:rsidRDefault="00C96B5D">
      <w:pPr>
        <w:spacing w:after="0"/>
      </w:pPr>
    </w:p>
    <w:p w:rsidR="00C96B5D" w:rsidRDefault="00DC1CD2">
      <w:pPr>
        <w:spacing w:after="0"/>
      </w:pPr>
      <w:r>
        <w:rPr>
          <w:rFonts w:ascii="Times New Roman" w:eastAsia="Times New Roman" w:hAnsi="Times New Roman" w:cs="Times New Roman"/>
        </w:rPr>
        <w:t>Jefferson High School, Middle College for Advanced Studies</w:t>
      </w:r>
    </w:p>
    <w:p w:rsidR="00C96B5D" w:rsidRDefault="00DC1CD2">
      <w:pPr>
        <w:spacing w:after="0"/>
      </w:pPr>
      <w:r>
        <w:rPr>
          <w:rFonts w:ascii="Times New Roman" w:eastAsia="Times New Roman" w:hAnsi="Times New Roman" w:cs="Times New Roman"/>
          <w:highlight w:val="white"/>
        </w:rPr>
        <w:t>5210 N Kerby  /  Portland, OR 97217</w:t>
      </w:r>
    </w:p>
    <w:p w:rsidR="00C96B5D" w:rsidRDefault="00DC1CD2">
      <w:pPr>
        <w:spacing w:after="0"/>
      </w:pPr>
      <w:r>
        <w:rPr>
          <w:rFonts w:ascii="Times New Roman" w:eastAsia="Times New Roman" w:hAnsi="Times New Roman" w:cs="Times New Roman"/>
        </w:rPr>
        <w:t>Class meets on “A” days: Monday, Wednesday, and Friday (with the exceptions of holidays, finals schedules, etc.</w:t>
      </w:r>
      <w:r>
        <w:rPr>
          <w:rFonts w:ascii="Times New Roman" w:eastAsia="Times New Roman" w:hAnsi="Times New Roman" w:cs="Times New Roman"/>
        </w:rPr>
        <w:t>—please refer to attached calendar for more details).</w:t>
      </w:r>
    </w:p>
    <w:p w:rsidR="00C96B5D" w:rsidRDefault="00C96B5D">
      <w:pPr>
        <w:spacing w:after="0"/>
      </w:pPr>
    </w:p>
    <w:p w:rsidR="00C96B5D" w:rsidRDefault="00DC1CD2">
      <w:pPr>
        <w:spacing w:after="0"/>
      </w:pPr>
      <w:r>
        <w:rPr>
          <w:rFonts w:ascii="Times New Roman" w:eastAsia="Times New Roman" w:hAnsi="Times New Roman" w:cs="Times New Roman"/>
          <w:b/>
        </w:rPr>
        <w:t>Instructor:</w:t>
      </w:r>
      <w:r>
        <w:rPr>
          <w:rFonts w:ascii="Times New Roman" w:eastAsia="Times New Roman" w:hAnsi="Times New Roman" w:cs="Times New Roman"/>
        </w:rPr>
        <w:t xml:space="preserve"> Amy Akiko Wright  </w:t>
      </w:r>
      <w:hyperlink r:id="rId8">
        <w:r>
          <w:rPr>
            <w:rFonts w:ascii="Times New Roman" w:eastAsia="Times New Roman" w:hAnsi="Times New Roman" w:cs="Times New Roman"/>
            <w:color w:val="0000FF"/>
            <w:u w:val="single"/>
          </w:rPr>
          <w:t>awright@pps.net</w:t>
        </w:r>
      </w:hyperlink>
      <w:r>
        <w:rPr>
          <w:rFonts w:ascii="Times New Roman" w:eastAsia="Times New Roman" w:hAnsi="Times New Roman" w:cs="Times New Roman"/>
        </w:rPr>
        <w:t xml:space="preserve">    </w:t>
      </w:r>
    </w:p>
    <w:p w:rsidR="00C96B5D" w:rsidRDefault="00DC1CD2">
      <w:pPr>
        <w:spacing w:after="0"/>
      </w:pPr>
      <w:r>
        <w:rPr>
          <w:rFonts w:ascii="Times New Roman" w:eastAsia="Times New Roman" w:hAnsi="Times New Roman" w:cs="Times New Roman"/>
          <w:b/>
        </w:rPr>
        <w:t xml:space="preserve">Office Phone: </w:t>
      </w:r>
      <w:r>
        <w:rPr>
          <w:rFonts w:ascii="Times New Roman" w:eastAsia="Times New Roman" w:hAnsi="Times New Roman" w:cs="Times New Roman"/>
        </w:rPr>
        <w:t>503-916-5180 (ext. 78517)</w:t>
      </w:r>
    </w:p>
    <w:p w:rsidR="00C96B5D" w:rsidRDefault="00DC1CD2">
      <w:pPr>
        <w:spacing w:after="0"/>
      </w:pPr>
      <w:r>
        <w:rPr>
          <w:rFonts w:ascii="Times New Roman" w:eastAsia="Times New Roman" w:hAnsi="Times New Roman" w:cs="Times New Roman"/>
          <w:b/>
        </w:rPr>
        <w:t>Office Location:</w:t>
      </w:r>
      <w:r>
        <w:rPr>
          <w:rFonts w:ascii="Times New Roman" w:eastAsia="Times New Roman" w:hAnsi="Times New Roman" w:cs="Times New Roman"/>
        </w:rPr>
        <w:t xml:space="preserve"> C-38</w:t>
      </w:r>
    </w:p>
    <w:p w:rsidR="00C96B5D" w:rsidRDefault="00DC1CD2">
      <w:pPr>
        <w:spacing w:after="0"/>
      </w:pPr>
      <w:r>
        <w:rPr>
          <w:rFonts w:ascii="Times New Roman" w:eastAsia="Times New Roman" w:hAnsi="Times New Roman" w:cs="Times New Roman"/>
          <w:b/>
        </w:rPr>
        <w:t>Office Hours:</w:t>
      </w:r>
      <w:r>
        <w:rPr>
          <w:rFonts w:ascii="Times New Roman" w:eastAsia="Times New Roman" w:hAnsi="Times New Roman" w:cs="Times New Roman"/>
        </w:rPr>
        <w:t xml:space="preserve"> Available during prep (periods 1,</w:t>
      </w:r>
      <w:r>
        <w:rPr>
          <w:rFonts w:ascii="Times New Roman" w:eastAsia="Times New Roman" w:hAnsi="Times New Roman" w:cs="Times New Roman"/>
        </w:rPr>
        <w:t xml:space="preserve"> 2, + 4) and after school,</w:t>
      </w:r>
      <w:r>
        <w:rPr>
          <w:rFonts w:ascii="Times New Roman" w:eastAsia="Times New Roman" w:hAnsi="Times New Roman" w:cs="Times New Roman"/>
          <w:b/>
        </w:rPr>
        <w:t xml:space="preserve"> </w:t>
      </w:r>
      <w:r>
        <w:rPr>
          <w:rFonts w:ascii="Times New Roman" w:eastAsia="Times New Roman" w:hAnsi="Times New Roman" w:cs="Times New Roman"/>
          <w:b/>
          <w:u w:val="single"/>
        </w:rPr>
        <w:t>by appointment only.</w:t>
      </w:r>
    </w:p>
    <w:p w:rsidR="00C96B5D" w:rsidRDefault="00DC1CD2">
      <w:pPr>
        <w:spacing w:after="0"/>
      </w:pPr>
      <w:r>
        <w:rPr>
          <w:rFonts w:ascii="Times New Roman" w:eastAsia="Times New Roman" w:hAnsi="Times New Roman" w:cs="Times New Roman"/>
          <w:b/>
        </w:rPr>
        <w:t>Course website:</w:t>
      </w:r>
      <w:r>
        <w:rPr>
          <w:rFonts w:ascii="Times New Roman" w:eastAsia="Times New Roman" w:hAnsi="Times New Roman" w:cs="Times New Roman"/>
        </w:rPr>
        <w:t xml:space="preserve">  thewrightclass.com</w:t>
      </w:r>
    </w:p>
    <w:p w:rsidR="00C96B5D" w:rsidRDefault="00C96B5D">
      <w:pPr>
        <w:spacing w:after="0"/>
      </w:pPr>
    </w:p>
    <w:p w:rsidR="00C96B5D" w:rsidRDefault="00DC1CD2">
      <w:pPr>
        <w:spacing w:after="0"/>
      </w:pPr>
      <w:r>
        <w:rPr>
          <w:rFonts w:ascii="Times New Roman" w:eastAsia="Times New Roman" w:hAnsi="Times New Roman" w:cs="Times New Roman"/>
          <w:b/>
          <w:u w:val="single"/>
        </w:rPr>
        <w:t>REGISTRATION DEADLINES</w:t>
      </w:r>
      <w:r>
        <w:rPr>
          <w:rFonts w:ascii="Times New Roman" w:eastAsia="Times New Roman" w:hAnsi="Times New Roman" w:cs="Times New Roman"/>
          <w:b/>
        </w:rPr>
        <w:t xml:space="preserve"> </w:t>
      </w:r>
      <w:r>
        <w:rPr>
          <w:rFonts w:ascii="Times New Roman" w:eastAsia="Times New Roman" w:hAnsi="Times New Roman" w:cs="Times New Roman"/>
        </w:rPr>
        <w:t xml:space="preserve">for PCC Dual Credit Spring Trimester, 2017: </w:t>
      </w:r>
    </w:p>
    <w:p w:rsidR="00C96B5D" w:rsidRDefault="00C96B5D">
      <w:pPr>
        <w:spacing w:after="0"/>
      </w:pPr>
    </w:p>
    <w:p w:rsidR="00C96B5D" w:rsidRDefault="00DC1CD2">
      <w:pPr>
        <w:spacing w:after="0"/>
      </w:pPr>
      <w:r>
        <w:rPr>
          <w:rFonts w:ascii="Times New Roman" w:eastAsia="Times New Roman" w:hAnsi="Times New Roman" w:cs="Times New Roman"/>
          <w:b/>
        </w:rPr>
        <w:t>Registration Opens:</w:t>
      </w:r>
      <w:r>
        <w:rPr>
          <w:rFonts w:ascii="Times New Roman" w:eastAsia="Times New Roman" w:hAnsi="Times New Roman" w:cs="Times New Roman"/>
        </w:rPr>
        <w:t xml:space="preserve"> </w:t>
      </w:r>
      <w:r>
        <w:rPr>
          <w:rFonts w:ascii="Times New Roman" w:eastAsia="Times New Roman" w:hAnsi="Times New Roman" w:cs="Times New Roman"/>
          <w:b/>
        </w:rPr>
        <w:t>March 20, 2017</w:t>
      </w:r>
    </w:p>
    <w:p w:rsidR="00C96B5D" w:rsidRDefault="00DC1CD2">
      <w:pPr>
        <w:spacing w:after="0"/>
      </w:pPr>
      <w:r>
        <w:rPr>
          <w:rFonts w:ascii="Times New Roman" w:eastAsia="Times New Roman" w:hAnsi="Times New Roman" w:cs="Times New Roman"/>
        </w:rPr>
        <w:t xml:space="preserve">You will be expected to sign yourselves up for this course outside </w:t>
      </w:r>
      <w:r>
        <w:rPr>
          <w:rFonts w:ascii="Times New Roman" w:eastAsia="Times New Roman" w:hAnsi="Times New Roman" w:cs="Times New Roman"/>
        </w:rPr>
        <w:t>of class. We will briefly discuss what you need to do in order to register. You NEED A G# PRIOR to registration in order to register for the course.</w:t>
      </w:r>
    </w:p>
    <w:p w:rsidR="00C96B5D" w:rsidRDefault="00C96B5D">
      <w:pPr>
        <w:spacing w:after="0"/>
      </w:pPr>
    </w:p>
    <w:p w:rsidR="00C96B5D" w:rsidRDefault="00DC1CD2">
      <w:pPr>
        <w:spacing w:after="0"/>
      </w:pPr>
      <w:r>
        <w:rPr>
          <w:rFonts w:ascii="Times New Roman" w:eastAsia="Times New Roman" w:hAnsi="Times New Roman" w:cs="Times New Roman"/>
          <w:b/>
        </w:rPr>
        <w:t>Registration Closes:</w:t>
      </w:r>
      <w:r>
        <w:rPr>
          <w:rFonts w:ascii="Times New Roman" w:eastAsia="Times New Roman" w:hAnsi="Times New Roman" w:cs="Times New Roman"/>
        </w:rPr>
        <w:t xml:space="preserve"> </w:t>
      </w:r>
      <w:r>
        <w:rPr>
          <w:rFonts w:ascii="Times New Roman" w:eastAsia="Times New Roman" w:hAnsi="Times New Roman" w:cs="Times New Roman"/>
          <w:b/>
        </w:rPr>
        <w:t>April 7, 2017</w:t>
      </w:r>
      <w:r>
        <w:rPr>
          <w:rFonts w:ascii="Times New Roman" w:eastAsia="Times New Roman" w:hAnsi="Times New Roman" w:cs="Times New Roman"/>
        </w:rPr>
        <w:t xml:space="preserve"> </w:t>
      </w:r>
    </w:p>
    <w:p w:rsidR="00C96B5D" w:rsidRDefault="00DC1CD2">
      <w:pPr>
        <w:spacing w:after="0"/>
      </w:pPr>
      <w:r>
        <w:rPr>
          <w:rFonts w:ascii="Times New Roman" w:eastAsia="Times New Roman" w:hAnsi="Times New Roman" w:cs="Times New Roman"/>
        </w:rPr>
        <w:t xml:space="preserve">You will not be able to receive college credit for this course if you </w:t>
      </w:r>
      <w:r>
        <w:rPr>
          <w:rFonts w:ascii="Times New Roman" w:eastAsia="Times New Roman" w:hAnsi="Times New Roman" w:cs="Times New Roman"/>
        </w:rPr>
        <w:t>fail to register by this date.</w:t>
      </w:r>
    </w:p>
    <w:p w:rsidR="00C96B5D" w:rsidRDefault="00C96B5D">
      <w:pPr>
        <w:spacing w:after="0"/>
      </w:pPr>
    </w:p>
    <w:p w:rsidR="00C96B5D" w:rsidRDefault="00DC1CD2">
      <w:pPr>
        <w:spacing w:after="0"/>
      </w:pPr>
      <w:r>
        <w:rPr>
          <w:rFonts w:ascii="Times New Roman" w:eastAsia="Times New Roman" w:hAnsi="Times New Roman" w:cs="Times New Roman"/>
          <w:b/>
        </w:rPr>
        <w:t>Drop Course Window: March 20-April 7, 2017</w:t>
      </w:r>
    </w:p>
    <w:p w:rsidR="00C96B5D" w:rsidRDefault="00C96B5D">
      <w:pPr>
        <w:spacing w:after="0"/>
      </w:pPr>
    </w:p>
    <w:p w:rsidR="00C96B5D" w:rsidRDefault="00DC1CD2">
      <w:pPr>
        <w:spacing w:after="0"/>
      </w:pPr>
      <w:r>
        <w:rPr>
          <w:rFonts w:ascii="Times New Roman" w:eastAsia="Times New Roman" w:hAnsi="Times New Roman" w:cs="Times New Roman"/>
          <w:b/>
        </w:rPr>
        <w:t>Withdraw Window: April 8-May 12, 2017</w:t>
      </w:r>
    </w:p>
    <w:p w:rsidR="00C96B5D" w:rsidRDefault="00C96B5D">
      <w:pPr>
        <w:spacing w:after="0"/>
      </w:pPr>
    </w:p>
    <w:p w:rsidR="00C96B5D" w:rsidRDefault="00DC1CD2">
      <w:pPr>
        <w:spacing w:after="0"/>
      </w:pPr>
      <w:r>
        <w:rPr>
          <w:rFonts w:ascii="Times New Roman" w:eastAsia="Times New Roman" w:hAnsi="Times New Roman" w:cs="Times New Roman"/>
          <w:b/>
          <w:u w:val="single"/>
        </w:rPr>
        <w:t>COURSE MATERIALS</w:t>
      </w:r>
    </w:p>
    <w:p w:rsidR="00C96B5D" w:rsidRDefault="00DC1CD2">
      <w:pPr>
        <w:spacing w:after="0"/>
      </w:pPr>
      <w:r>
        <w:rPr>
          <w:rFonts w:ascii="Times New Roman" w:eastAsia="Times New Roman" w:hAnsi="Times New Roman" w:cs="Times New Roman"/>
          <w:b/>
        </w:rPr>
        <w:t>Text:</w:t>
      </w:r>
      <w:r>
        <w:rPr>
          <w:rFonts w:ascii="Times New Roman" w:eastAsia="Times New Roman" w:hAnsi="Times New Roman" w:cs="Times New Roman"/>
        </w:rPr>
        <w:t xml:space="preserve"> </w:t>
      </w:r>
    </w:p>
    <w:p w:rsidR="00C96B5D" w:rsidRDefault="00DC1CD2">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Jane E. Aaron’s LB Brief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edition) </w:t>
      </w:r>
    </w:p>
    <w:p w:rsidR="00C96B5D" w:rsidRDefault="00DC1CD2">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Jane E. Aaron’s </w:t>
      </w:r>
      <w:r>
        <w:rPr>
          <w:rFonts w:ascii="Times New Roman" w:eastAsia="Times New Roman" w:hAnsi="Times New Roman" w:cs="Times New Roman"/>
          <w:i/>
        </w:rPr>
        <w:t>40 Model Essays</w:t>
      </w:r>
    </w:p>
    <w:p w:rsidR="00C96B5D" w:rsidRDefault="00DC1CD2">
      <w:pPr>
        <w:numPr>
          <w:ilvl w:val="0"/>
          <w:numId w:val="2"/>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Selected films and texts such as newspaper articles, editorials, George Orwell’s “A Hanging,” Michael Moore’s</w:t>
      </w:r>
      <w:r>
        <w:rPr>
          <w:rFonts w:ascii="Times New Roman" w:eastAsia="Times New Roman" w:hAnsi="Times New Roman" w:cs="Times New Roman"/>
          <w:i/>
        </w:rPr>
        <w:t xml:space="preserve"> Sicko, </w:t>
      </w:r>
      <w:r>
        <w:rPr>
          <w:rFonts w:ascii="Times New Roman" w:eastAsia="Times New Roman" w:hAnsi="Times New Roman" w:cs="Times New Roman"/>
        </w:rPr>
        <w:t xml:space="preserve">Gabriela Cowperthwaite’s </w:t>
      </w:r>
      <w:r>
        <w:rPr>
          <w:rFonts w:ascii="Times New Roman" w:eastAsia="Times New Roman" w:hAnsi="Times New Roman" w:cs="Times New Roman"/>
          <w:i/>
        </w:rPr>
        <w:t xml:space="preserve">Blackfish </w:t>
      </w:r>
    </w:p>
    <w:p w:rsidR="00C96B5D" w:rsidRDefault="00DC1CD2">
      <w:pPr>
        <w:spacing w:after="0"/>
      </w:pPr>
      <w:r>
        <w:rPr>
          <w:rFonts w:ascii="Times New Roman" w:eastAsia="Times New Roman" w:hAnsi="Times New Roman" w:cs="Times New Roman"/>
          <w:b/>
        </w:rPr>
        <w:t>Other Required Materials</w:t>
      </w:r>
      <w:r>
        <w:rPr>
          <w:rFonts w:ascii="Times New Roman" w:eastAsia="Times New Roman" w:hAnsi="Times New Roman" w:cs="Times New Roman"/>
        </w:rPr>
        <w:t xml:space="preserve">: </w:t>
      </w:r>
    </w:p>
    <w:p w:rsidR="00C96B5D" w:rsidRDefault="00DC1CD2">
      <w:pPr>
        <w:numPr>
          <w:ilvl w:val="0"/>
          <w:numId w:val="1"/>
        </w:numPr>
        <w:spacing w:after="0" w:line="276" w:lineRule="auto"/>
        <w:ind w:left="450" w:hanging="360"/>
        <w:contextualSpacing/>
      </w:pPr>
      <w:r>
        <w:rPr>
          <w:rFonts w:ascii="Times New Roman" w:eastAsia="Times New Roman" w:hAnsi="Times New Roman" w:cs="Times New Roman"/>
        </w:rPr>
        <w:t>Pencil/pen and paper, Binder/folder, G number, a physical or digital planner</w:t>
      </w:r>
      <w:r>
        <w:rPr>
          <w:rFonts w:ascii="Times New Roman" w:eastAsia="Times New Roman" w:hAnsi="Times New Roman" w:cs="Times New Roman"/>
        </w:rPr>
        <w:t xml:space="preserve"> to write down important dates and reminders.</w:t>
      </w:r>
    </w:p>
    <w:p w:rsidR="00C96B5D" w:rsidRDefault="00C96B5D">
      <w:pPr>
        <w:spacing w:after="0"/>
      </w:pPr>
    </w:p>
    <w:p w:rsidR="00C96B5D" w:rsidRDefault="00DC1CD2">
      <w:pPr>
        <w:spacing w:after="0"/>
      </w:pPr>
      <w:r>
        <w:rPr>
          <w:rFonts w:ascii="Times New Roman" w:eastAsia="Times New Roman" w:hAnsi="Times New Roman" w:cs="Times New Roman"/>
          <w:b/>
          <w:u w:val="single"/>
        </w:rPr>
        <w:lastRenderedPageBreak/>
        <w:t>COURSE INFORMATION</w:t>
      </w:r>
    </w:p>
    <w:p w:rsidR="00C96B5D" w:rsidRDefault="00DC1CD2">
      <w:pPr>
        <w:spacing w:after="0"/>
        <w:ind w:hanging="720"/>
      </w:pPr>
      <w:r>
        <w:rPr>
          <w:rFonts w:ascii="Times New Roman" w:eastAsia="Times New Roman" w:hAnsi="Times New Roman" w:cs="Times New Roman"/>
          <w:b/>
        </w:rPr>
        <w:tab/>
        <w:t>Course Description</w:t>
      </w:r>
      <w:r>
        <w:rPr>
          <w:rFonts w:ascii="Times New Roman" w:eastAsia="Times New Roman" w:hAnsi="Times New Roman" w:cs="Times New Roman"/>
        </w:rPr>
        <w:t>:</w:t>
      </w:r>
      <w:r>
        <w:rPr>
          <w:rFonts w:ascii="Times New Roman" w:eastAsia="Times New Roman" w:hAnsi="Times New Roman" w:cs="Times New Roman"/>
          <w:highlight w:val="white"/>
        </w:rPr>
        <w:t xml:space="preserve"> </w:t>
      </w:r>
      <w:r>
        <w:rPr>
          <w:rFonts w:ascii="Times New Roman" w:eastAsia="Times New Roman" w:hAnsi="Times New Roman" w:cs="Times New Roman"/>
        </w:rPr>
        <w:t>Focuses on academic writing as a means of inquiry. Uses critical reading, discussion and the writing process to explore ideas, develop cultural awareness and formulate p</w:t>
      </w:r>
      <w:r>
        <w:rPr>
          <w:rFonts w:ascii="Times New Roman" w:eastAsia="Times New Roman" w:hAnsi="Times New Roman" w:cs="Times New Roman"/>
        </w:rPr>
        <w:t xml:space="preserve">ositions. Emphasizes development of a variety of strategies to present evidence in support of a thesis. Prerequisites: Placement into WR 121, or completion of WR 115 and RD 115. </w:t>
      </w:r>
    </w:p>
    <w:p w:rsidR="00C96B5D" w:rsidRDefault="00DC1CD2">
      <w:pPr>
        <w:spacing w:after="0"/>
        <w:ind w:hanging="720"/>
      </w:pPr>
      <w:r>
        <w:rPr>
          <w:rFonts w:ascii="Times New Roman" w:eastAsia="Times New Roman" w:hAnsi="Times New Roman" w:cs="Times New Roman"/>
          <w:b/>
        </w:rPr>
        <w:tab/>
      </w:r>
      <w:r>
        <w:rPr>
          <w:rFonts w:ascii="Times New Roman" w:eastAsia="Times New Roman" w:hAnsi="Times New Roman" w:cs="Times New Roman"/>
        </w:rPr>
        <w:t>Students write 3500-4500 words of revised, final draft copy, including at le</w:t>
      </w:r>
      <w:r>
        <w:rPr>
          <w:rFonts w:ascii="Times New Roman" w:eastAsia="Times New Roman" w:hAnsi="Times New Roman" w:cs="Times New Roman"/>
        </w:rPr>
        <w:t>ast one essay of at least 1000 words that integrates research. Each student will have a one-on-one writing conference during this term. </w:t>
      </w:r>
    </w:p>
    <w:p w:rsidR="00C96B5D" w:rsidRDefault="00C96B5D">
      <w:pPr>
        <w:spacing w:after="0"/>
      </w:pPr>
    </w:p>
    <w:p w:rsidR="00C96B5D" w:rsidRDefault="00DC1CD2">
      <w:pPr>
        <w:spacing w:after="0"/>
      </w:pPr>
      <w:r>
        <w:rPr>
          <w:rFonts w:ascii="Times New Roman" w:eastAsia="Times New Roman" w:hAnsi="Times New Roman" w:cs="Times New Roman"/>
          <w:b/>
        </w:rPr>
        <w:t xml:space="preserve">Differentiation: </w:t>
      </w:r>
      <w:r>
        <w:rPr>
          <w:rFonts w:ascii="Times New Roman" w:eastAsia="Times New Roman" w:hAnsi="Times New Roman" w:cs="Times New Roman"/>
        </w:rPr>
        <w:t>The differentiation strategies used in this course are based on the evidence received through multipl</w:t>
      </w:r>
      <w:r>
        <w:rPr>
          <w:rFonts w:ascii="Times New Roman" w:eastAsia="Times New Roman" w:hAnsi="Times New Roman" w:cs="Times New Roman"/>
        </w:rPr>
        <w:t>e forms of pre, ongoing, and formative assessments. Types of differentiation include (but are not limited to):  individualized writing feedback, writing conferences, intentional student pairings/groupings, and modified assignments when required/needed. Rev</w:t>
      </w:r>
      <w:r>
        <w:rPr>
          <w:rFonts w:ascii="Times New Roman" w:eastAsia="Times New Roman" w:hAnsi="Times New Roman" w:cs="Times New Roman"/>
        </w:rPr>
        <w:t>ision lessons are based on student/class needs.</w:t>
      </w:r>
    </w:p>
    <w:p w:rsidR="00C96B5D" w:rsidRDefault="00C96B5D"/>
    <w:p w:rsidR="00C96B5D" w:rsidRDefault="00DC1CD2">
      <w:r>
        <w:rPr>
          <w:rFonts w:ascii="Times New Roman" w:eastAsia="Times New Roman" w:hAnsi="Times New Roman" w:cs="Times New Roman"/>
          <w:b/>
        </w:rPr>
        <w:t xml:space="preserve">Course Outcomes: </w:t>
      </w:r>
      <w:r>
        <w:rPr>
          <w:rFonts w:ascii="Times New Roman" w:eastAsia="Times New Roman" w:hAnsi="Times New Roman" w:cs="Times New Roman"/>
        </w:rPr>
        <w:t xml:space="preserve">The course outcomes can be found at the link below. </w:t>
      </w:r>
      <w:r>
        <w:rPr>
          <w:rFonts w:ascii="Times New Roman" w:eastAsia="Times New Roman" w:hAnsi="Times New Roman" w:cs="Times New Roman"/>
        </w:rPr>
        <w:tab/>
        <w:t xml:space="preserve">    </w:t>
      </w:r>
      <w:r>
        <w:rPr>
          <w:rFonts w:ascii="Times New Roman" w:eastAsia="Times New Roman" w:hAnsi="Times New Roman" w:cs="Times New Roman"/>
          <w:highlight w:val="yellow"/>
        </w:rPr>
        <w:t xml:space="preserve">  </w:t>
      </w:r>
      <w:hyperlink r:id="rId9">
        <w:r>
          <w:rPr>
            <w:rFonts w:ascii="Times New Roman" w:eastAsia="Times New Roman" w:hAnsi="Times New Roman" w:cs="Times New Roman"/>
            <w:color w:val="0000FF"/>
            <w:u w:val="single"/>
          </w:rPr>
          <w:t>http://www.pcc.edu/ccog/default.cfm?fa=ccog&amp;su</w:t>
        </w:r>
        <w:r>
          <w:rPr>
            <w:rFonts w:ascii="Times New Roman" w:eastAsia="Times New Roman" w:hAnsi="Times New Roman" w:cs="Times New Roman"/>
            <w:color w:val="0000FF"/>
            <w:u w:val="single"/>
          </w:rPr>
          <w:t>bject=WR&amp;course=115</w:t>
        </w:r>
      </w:hyperlink>
      <w:r>
        <w:rPr>
          <w:rFonts w:ascii="Times New Roman" w:eastAsia="Times New Roman" w:hAnsi="Times New Roman" w:cs="Times New Roman"/>
          <w:color w:val="0000FF"/>
          <w:u w:val="single"/>
        </w:rPr>
        <w:t xml:space="preserve"> </w:t>
      </w:r>
      <w:r>
        <w:rPr>
          <w:rFonts w:ascii="Times New Roman" w:eastAsia="Times New Roman" w:hAnsi="Times New Roman" w:cs="Times New Roman"/>
        </w:rPr>
        <w:t xml:space="preserve"> </w:t>
      </w:r>
      <w:r>
        <w:rPr>
          <w:rFonts w:ascii="Arial" w:eastAsia="Arial" w:hAnsi="Arial" w:cs="Arial"/>
        </w:rPr>
        <w:t xml:space="preserve">                                       </w:t>
      </w:r>
      <w:r>
        <w:rPr>
          <w:rFonts w:ascii="Arial" w:eastAsia="Arial" w:hAnsi="Arial" w:cs="Arial"/>
          <w:color w:val="0000FF"/>
          <w:u w:val="single"/>
        </w:rPr>
        <w:t xml:space="preserve"> </w:t>
      </w:r>
      <w:r>
        <w:rPr>
          <w:rFonts w:ascii="Arial" w:eastAsia="Arial" w:hAnsi="Arial" w:cs="Arial"/>
        </w:rPr>
        <w:t xml:space="preserve">                                   </w:t>
      </w:r>
      <w:r>
        <w:rPr>
          <w:rFonts w:ascii="Arial" w:eastAsia="Arial" w:hAnsi="Arial" w:cs="Arial"/>
          <w:color w:val="0000FF"/>
          <w:u w:val="single"/>
        </w:rPr>
        <w:t xml:space="preserve"> </w:t>
      </w:r>
      <w:r>
        <w:rPr>
          <w:rFonts w:ascii="Arial" w:eastAsia="Arial" w:hAnsi="Arial" w:cs="Arial"/>
        </w:rPr>
        <w:t xml:space="preserve">                                                                                                            </w:t>
      </w:r>
    </w:p>
    <w:p w:rsidR="00C96B5D" w:rsidRDefault="00DC1CD2">
      <w:pPr>
        <w:spacing w:after="0"/>
      </w:pPr>
      <w:r>
        <w:rPr>
          <w:rFonts w:ascii="Times New Roman" w:eastAsia="Times New Roman" w:hAnsi="Times New Roman" w:cs="Times New Roman"/>
          <w:b/>
        </w:rPr>
        <w:t>Course Prerequisites</w:t>
      </w:r>
      <w:r>
        <w:rPr>
          <w:rFonts w:ascii="Times New Roman" w:eastAsia="Times New Roman" w:hAnsi="Times New Roman" w:cs="Times New Roman"/>
        </w:rPr>
        <w:t>: Successful completion of winter term Writing 115.</w:t>
      </w:r>
    </w:p>
    <w:p w:rsidR="00C96B5D" w:rsidRDefault="00C96B5D">
      <w:pPr>
        <w:spacing w:after="0"/>
      </w:pPr>
    </w:p>
    <w:p w:rsidR="00C96B5D" w:rsidRDefault="00DC1CD2">
      <w:pPr>
        <w:spacing w:after="0"/>
      </w:pPr>
      <w:r>
        <w:rPr>
          <w:rFonts w:ascii="Times New Roman" w:eastAsia="Times New Roman" w:hAnsi="Times New Roman" w:cs="Times New Roman"/>
          <w:b/>
        </w:rPr>
        <w:t>Attendance Policy:</w:t>
      </w:r>
      <w:r>
        <w:rPr>
          <w:rFonts w:ascii="Times New Roman" w:eastAsia="Times New Roman" w:hAnsi="Times New Roman" w:cs="Times New Roman"/>
        </w:rPr>
        <w:t xml:space="preserve"> Students are expected to attend each class meeting.  If a student is absent, it is the student’s responsibility to find out what was covered in class and get the work completed in a ti</w:t>
      </w:r>
      <w:r>
        <w:rPr>
          <w:rFonts w:ascii="Times New Roman" w:eastAsia="Times New Roman" w:hAnsi="Times New Roman" w:cs="Times New Roman"/>
        </w:rPr>
        <w:t>mely manner. There will be assignments posted to Google Classroom and/or thewrightclass.com, but be sure to also get a study-buddy, as the website will not necessarily be current.</w:t>
      </w:r>
    </w:p>
    <w:p w:rsidR="00C96B5D" w:rsidRDefault="00C96B5D">
      <w:pPr>
        <w:spacing w:after="0"/>
      </w:pPr>
    </w:p>
    <w:p w:rsidR="00C96B5D" w:rsidRDefault="00DC1CD2">
      <w:pPr>
        <w:spacing w:after="0"/>
      </w:pPr>
      <w:r>
        <w:rPr>
          <w:rFonts w:ascii="Times New Roman" w:eastAsia="Times New Roman" w:hAnsi="Times New Roman" w:cs="Times New Roman"/>
          <w:b/>
        </w:rPr>
        <w:t>Course Grading</w:t>
      </w:r>
      <w:r>
        <w:rPr>
          <w:rFonts w:ascii="Times New Roman" w:eastAsia="Times New Roman" w:hAnsi="Times New Roman" w:cs="Times New Roman"/>
        </w:rPr>
        <w:t xml:space="preserve">: </w:t>
      </w:r>
    </w:p>
    <w:p w:rsidR="00C96B5D" w:rsidRDefault="00DC1C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pPr>
      <w:r>
        <w:rPr>
          <w:rFonts w:ascii="Times New Roman" w:eastAsia="Times New Roman" w:hAnsi="Times New Roman" w:cs="Times New Roman"/>
        </w:rPr>
        <w:t xml:space="preserve">You grade is simple.There are exactly </w:t>
      </w:r>
      <w:r>
        <w:rPr>
          <w:rFonts w:ascii="Times New Roman" w:eastAsia="Times New Roman" w:hAnsi="Times New Roman" w:cs="Times New Roman"/>
          <w:b/>
        </w:rPr>
        <w:t>1,000 points</w:t>
      </w:r>
      <w:r>
        <w:rPr>
          <w:rFonts w:ascii="Times New Roman" w:eastAsia="Times New Roman" w:hAnsi="Times New Roman" w:cs="Times New Roman"/>
        </w:rPr>
        <w:t xml:space="preserve"> in class. Your grade is based on your accumulation of points, which are allocated below. You can always figure out your grade by simply adding all the points you’ve received and dividing them by the total points in class.</w:t>
      </w:r>
    </w:p>
    <w:p w:rsidR="00C96B5D" w:rsidRDefault="00DC1CD2">
      <w:pPr>
        <w:spacing w:after="0"/>
      </w:pPr>
      <w:r>
        <w:rPr>
          <w:rFonts w:ascii="Times New Roman" w:eastAsia="Times New Roman" w:hAnsi="Times New Roman" w:cs="Times New Roman"/>
          <w:b/>
        </w:rPr>
        <w:t>90-100% = A</w:t>
      </w:r>
    </w:p>
    <w:p w:rsidR="00C96B5D" w:rsidRDefault="00DC1CD2">
      <w:pPr>
        <w:spacing w:after="0"/>
      </w:pPr>
      <w:r>
        <w:rPr>
          <w:rFonts w:ascii="Times New Roman" w:eastAsia="Times New Roman" w:hAnsi="Times New Roman" w:cs="Times New Roman"/>
          <w:b/>
        </w:rPr>
        <w:t>80-89% = B</w:t>
      </w:r>
    </w:p>
    <w:p w:rsidR="00C96B5D" w:rsidRDefault="00DC1CD2">
      <w:pPr>
        <w:spacing w:after="0"/>
      </w:pPr>
      <w:r>
        <w:rPr>
          <w:rFonts w:ascii="Times New Roman" w:eastAsia="Times New Roman" w:hAnsi="Times New Roman" w:cs="Times New Roman"/>
          <w:b/>
        </w:rPr>
        <w:t>70-79% = C</w:t>
      </w:r>
    </w:p>
    <w:p w:rsidR="00C96B5D" w:rsidRDefault="00DC1CD2">
      <w:pPr>
        <w:spacing w:after="0"/>
      </w:pPr>
      <w:r>
        <w:rPr>
          <w:rFonts w:ascii="Times New Roman" w:eastAsia="Times New Roman" w:hAnsi="Times New Roman" w:cs="Times New Roman"/>
          <w:b/>
        </w:rPr>
        <w:t>60-69% = D (I rarely give D’s--if you get to this point, we need to have a discussion).</w:t>
      </w:r>
    </w:p>
    <w:p w:rsidR="00C96B5D" w:rsidRDefault="00DC1CD2">
      <w:pPr>
        <w:spacing w:after="0"/>
      </w:pPr>
      <w:r>
        <w:rPr>
          <w:rFonts w:ascii="Times New Roman" w:eastAsia="Times New Roman" w:hAnsi="Times New Roman" w:cs="Times New Roman"/>
          <w:b/>
        </w:rPr>
        <w:t>anything below 60% is failing.</w:t>
      </w:r>
    </w:p>
    <w:p w:rsidR="00C96B5D" w:rsidRDefault="00DC1CD2">
      <w:pPr>
        <w:spacing w:after="0"/>
      </w:pPr>
      <w:r>
        <w:rPr>
          <w:rFonts w:ascii="Times New Roman" w:eastAsia="Times New Roman" w:hAnsi="Times New Roman" w:cs="Times New Roman"/>
        </w:rPr>
        <w:t>Additionally,</w:t>
      </w: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ALL ESSAYS, the MIDTERM, and FINAL MUST BE DONE IN ORDER TO PASS THE COURSE. </w:t>
      </w:r>
    </w:p>
    <w:p w:rsidR="00C96B5D" w:rsidRDefault="00C96B5D">
      <w:pPr>
        <w:spacing w:after="0"/>
      </w:pPr>
    </w:p>
    <w:p w:rsidR="00C96B5D" w:rsidRDefault="00DC1CD2">
      <w:pPr>
        <w:spacing w:after="0"/>
      </w:pPr>
      <w:r>
        <w:rPr>
          <w:rFonts w:ascii="Times New Roman" w:eastAsia="Times New Roman" w:hAnsi="Times New Roman" w:cs="Times New Roman"/>
          <w:b/>
        </w:rPr>
        <w:t xml:space="preserve">Late work policy: </w:t>
      </w:r>
      <w:r>
        <w:rPr>
          <w:rFonts w:ascii="Times New Roman" w:eastAsia="Times New Roman" w:hAnsi="Times New Roman" w:cs="Times New Roman"/>
        </w:rPr>
        <w:t xml:space="preserve">Late essays, and reading </w:t>
      </w:r>
      <w:r>
        <w:rPr>
          <w:rFonts w:ascii="Times New Roman" w:eastAsia="Times New Roman" w:hAnsi="Times New Roman" w:cs="Times New Roman"/>
        </w:rPr>
        <w:t>journals may be submitted late, BUT with a 10% penalty per class period that it is late.</w:t>
      </w:r>
    </w:p>
    <w:p w:rsidR="00C96B5D" w:rsidRDefault="00C96B5D">
      <w:pPr>
        <w:spacing w:after="0"/>
      </w:pPr>
    </w:p>
    <w:p w:rsidR="00C96B5D" w:rsidRDefault="00DC1CD2">
      <w:pPr>
        <w:spacing w:after="0"/>
      </w:pPr>
      <w:r>
        <w:rPr>
          <w:rFonts w:ascii="Times New Roman" w:eastAsia="Times New Roman" w:hAnsi="Times New Roman" w:cs="Times New Roman"/>
          <w:b/>
          <w:i/>
        </w:rPr>
        <w:t>This is a breakdown of the 1,000 points:</w:t>
      </w:r>
    </w:p>
    <w:p w:rsidR="00C96B5D" w:rsidRDefault="00C96B5D">
      <w:pPr>
        <w:spacing w:after="0"/>
      </w:pPr>
    </w:p>
    <w:p w:rsidR="00C96B5D" w:rsidRDefault="00DC1CD2">
      <w:pPr>
        <w:spacing w:after="0"/>
      </w:pPr>
      <w:r>
        <w:rPr>
          <w:rFonts w:ascii="Times New Roman" w:eastAsia="Times New Roman" w:hAnsi="Times New Roman" w:cs="Times New Roman"/>
          <w:b/>
        </w:rPr>
        <w:lastRenderedPageBreak/>
        <w:t>Writer’s Journal</w:t>
      </w:r>
      <w:r>
        <w:rPr>
          <w:rFonts w:ascii="Times New Roman" w:eastAsia="Times New Roman" w:hAnsi="Times New Roman" w:cs="Times New Roman"/>
        </w:rPr>
        <w:t xml:space="preserve"> (40 points per entry, 6 total)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240 points</w:t>
      </w:r>
    </w:p>
    <w:p w:rsidR="00C96B5D" w:rsidRDefault="00DC1CD2">
      <w:pPr>
        <w:spacing w:after="0"/>
      </w:pPr>
      <w:r>
        <w:rPr>
          <w:rFonts w:ascii="Times New Roman" w:eastAsia="Times New Roman" w:hAnsi="Times New Roman" w:cs="Times New Roman"/>
        </w:rPr>
        <w:t>You will keep a reading “journal” online where you will colle</w:t>
      </w:r>
      <w:r>
        <w:rPr>
          <w:rFonts w:ascii="Times New Roman" w:eastAsia="Times New Roman" w:hAnsi="Times New Roman" w:cs="Times New Roman"/>
        </w:rPr>
        <w:t>ct all the reading assignments that will include (and are not limited to): summary, paraphrase, annotated bibliography entry, writing in response to  a non-fiction source, writing in response to a fictional source, personal reflection, etc. Each entry will</w:t>
      </w:r>
      <w:r>
        <w:rPr>
          <w:rFonts w:ascii="Times New Roman" w:eastAsia="Times New Roman" w:hAnsi="Times New Roman" w:cs="Times New Roman"/>
        </w:rPr>
        <w:t xml:space="preserve"> need to include a Works Cited page, as well as correct in-text citations in proper MLA Format. You will need to turn in your journal multiple times throughout the term. See calendar for these times.</w:t>
      </w:r>
    </w:p>
    <w:p w:rsidR="00C96B5D" w:rsidRDefault="00C96B5D">
      <w:pPr>
        <w:spacing w:after="0"/>
      </w:pPr>
    </w:p>
    <w:p w:rsidR="00C96B5D" w:rsidRDefault="00DC1CD2">
      <w:pPr>
        <w:spacing w:after="0"/>
      </w:pPr>
      <w:r>
        <w:rPr>
          <w:rFonts w:ascii="Times New Roman" w:eastAsia="Times New Roman" w:hAnsi="Times New Roman" w:cs="Times New Roman"/>
          <w:b/>
        </w:rPr>
        <w:t xml:space="preserve">MLA/Grammar Quizzes </w:t>
      </w:r>
      <w:r w:rsidR="006E704A">
        <w:rPr>
          <w:rFonts w:ascii="Times New Roman" w:eastAsia="Times New Roman" w:hAnsi="Times New Roman" w:cs="Times New Roman"/>
        </w:rPr>
        <w:t>(15 points each, 2 total)</w:t>
      </w:r>
      <w:r w:rsidR="006E704A">
        <w:rPr>
          <w:rFonts w:ascii="Times New Roman" w:eastAsia="Times New Roman" w:hAnsi="Times New Roman" w:cs="Times New Roman"/>
        </w:rPr>
        <w:tab/>
      </w:r>
      <w:r w:rsidR="006E704A">
        <w:rPr>
          <w:rFonts w:ascii="Times New Roman" w:eastAsia="Times New Roman" w:hAnsi="Times New Roman" w:cs="Times New Roman"/>
        </w:rPr>
        <w:tab/>
      </w:r>
      <w:r w:rsidR="006E704A">
        <w:rPr>
          <w:rFonts w:ascii="Times New Roman" w:eastAsia="Times New Roman" w:hAnsi="Times New Roman" w:cs="Times New Roman"/>
        </w:rPr>
        <w:tab/>
      </w:r>
      <w:r>
        <w:rPr>
          <w:rFonts w:ascii="Times New Roman" w:eastAsia="Times New Roman" w:hAnsi="Times New Roman" w:cs="Times New Roman"/>
        </w:rPr>
        <w:t>3</w:t>
      </w:r>
      <w:r>
        <w:rPr>
          <w:rFonts w:ascii="Times New Roman" w:eastAsia="Times New Roman" w:hAnsi="Times New Roman" w:cs="Times New Roman"/>
          <w:b/>
        </w:rPr>
        <w:t>0 poi</w:t>
      </w:r>
      <w:r>
        <w:rPr>
          <w:rFonts w:ascii="Times New Roman" w:eastAsia="Times New Roman" w:hAnsi="Times New Roman" w:cs="Times New Roman"/>
          <w:b/>
        </w:rPr>
        <w:t>nts</w:t>
      </w:r>
    </w:p>
    <w:p w:rsidR="00C96B5D" w:rsidRDefault="00DC1CD2">
      <w:pPr>
        <w:spacing w:after="0"/>
      </w:pPr>
      <w:r>
        <w:rPr>
          <w:rFonts w:ascii="Times New Roman" w:eastAsia="Times New Roman" w:hAnsi="Times New Roman" w:cs="Times New Roman"/>
        </w:rPr>
        <w:t xml:space="preserve">Quizzes will cover basic MLA information we will glean from the </w:t>
      </w:r>
      <w:r>
        <w:rPr>
          <w:rFonts w:ascii="Times New Roman" w:eastAsia="Times New Roman" w:hAnsi="Times New Roman" w:cs="Times New Roman"/>
          <w:i/>
        </w:rPr>
        <w:t xml:space="preserve">LB Brief, </w:t>
      </w:r>
      <w:r>
        <w:rPr>
          <w:rFonts w:ascii="Times New Roman" w:eastAsia="Times New Roman" w:hAnsi="Times New Roman" w:cs="Times New Roman"/>
        </w:rPr>
        <w:t>library tutorial, and from in-class instruction. It will be important for you to take notes during class in order to do well on the quizzes.</w:t>
      </w:r>
    </w:p>
    <w:p w:rsidR="00C96B5D" w:rsidRDefault="00C96B5D">
      <w:pPr>
        <w:spacing w:after="0"/>
      </w:pPr>
    </w:p>
    <w:p w:rsidR="00C96B5D" w:rsidRDefault="00DC1CD2">
      <w:pPr>
        <w:spacing w:after="0"/>
      </w:pPr>
      <w:r>
        <w:rPr>
          <w:rFonts w:ascii="Times New Roman" w:eastAsia="Times New Roman" w:hAnsi="Times New Roman" w:cs="Times New Roman"/>
          <w:b/>
        </w:rPr>
        <w:t xml:space="preserve">Essays </w:t>
      </w:r>
      <w:r>
        <w:rPr>
          <w:rFonts w:ascii="Times New Roman" w:eastAsia="Times New Roman" w:hAnsi="Times New Roman" w:cs="Times New Roman"/>
        </w:rPr>
        <w:t xml:space="preserve">(100 points for Essays #1-3, </w:t>
      </w:r>
      <w:r w:rsidR="006E704A">
        <w:rPr>
          <w:rFonts w:ascii="Times New Roman" w:eastAsia="Times New Roman" w:hAnsi="Times New Roman" w:cs="Times New Roman"/>
        </w:rPr>
        <w:t>130 for essay #4)</w:t>
      </w:r>
      <w:r w:rsidR="006E704A">
        <w:rPr>
          <w:rFonts w:ascii="Times New Roman" w:eastAsia="Times New Roman" w:hAnsi="Times New Roman" w:cs="Times New Roman"/>
        </w:rPr>
        <w:tab/>
      </w:r>
      <w:r w:rsidR="006E704A">
        <w:rPr>
          <w:rFonts w:ascii="Times New Roman" w:eastAsia="Times New Roman" w:hAnsi="Times New Roman" w:cs="Times New Roman"/>
        </w:rPr>
        <w:tab/>
      </w:r>
      <w:r>
        <w:rPr>
          <w:rFonts w:ascii="Times New Roman" w:eastAsia="Times New Roman" w:hAnsi="Times New Roman" w:cs="Times New Roman"/>
          <w:b/>
        </w:rPr>
        <w:t>430 points</w:t>
      </w:r>
    </w:p>
    <w:p w:rsidR="00C96B5D" w:rsidRDefault="00DC1CD2">
      <w:pPr>
        <w:spacing w:after="0"/>
      </w:pPr>
      <w:r>
        <w:rPr>
          <w:rFonts w:ascii="Times New Roman" w:eastAsia="Times New Roman" w:hAnsi="Times New Roman" w:cs="Times New Roman"/>
        </w:rPr>
        <w:t>Essays #1-3 are at least 3 pages, following MLA Format, with a Works Cited page when necessary. Papers need to fulfill the criteria given to you when the essay is introduced. Each essay needs a rough draft, feedback (both pee</w:t>
      </w:r>
      <w:r>
        <w:rPr>
          <w:rFonts w:ascii="Times New Roman" w:eastAsia="Times New Roman" w:hAnsi="Times New Roman" w:cs="Times New Roman"/>
        </w:rPr>
        <w:t>r and teacher), and a revised, final version. The final copy of paper and rough draft need to be submitted ON TIME in Google Classroom in order to receive full credit. Essay #4 needs to be at least 5 pages long.</w:t>
      </w:r>
    </w:p>
    <w:p w:rsidR="00C96B5D" w:rsidRDefault="00C96B5D">
      <w:pPr>
        <w:spacing w:after="0"/>
      </w:pPr>
    </w:p>
    <w:p w:rsidR="00C96B5D" w:rsidRDefault="00DC1CD2">
      <w:pPr>
        <w:spacing w:after="0"/>
      </w:pPr>
      <w:r>
        <w:rPr>
          <w:rFonts w:ascii="Times New Roman" w:eastAsia="Times New Roman" w:hAnsi="Times New Roman" w:cs="Times New Roman"/>
          <w:b/>
        </w:rPr>
        <w:t>Essay Peer Reviews</w:t>
      </w:r>
      <w:r w:rsidR="006E704A">
        <w:rPr>
          <w:rFonts w:ascii="Times New Roman" w:eastAsia="Times New Roman" w:hAnsi="Times New Roman" w:cs="Times New Roman"/>
        </w:rPr>
        <w:t xml:space="preserve"> </w:t>
      </w:r>
      <w:r w:rsidR="006E704A">
        <w:rPr>
          <w:rFonts w:ascii="Times New Roman" w:eastAsia="Times New Roman" w:hAnsi="Times New Roman" w:cs="Times New Roman"/>
        </w:rPr>
        <w:tab/>
      </w:r>
      <w:r w:rsidR="006E704A">
        <w:rPr>
          <w:rFonts w:ascii="Times New Roman" w:eastAsia="Times New Roman" w:hAnsi="Times New Roman" w:cs="Times New Roman"/>
        </w:rPr>
        <w:tab/>
      </w:r>
      <w:r w:rsidR="006E704A">
        <w:rPr>
          <w:rFonts w:ascii="Times New Roman" w:eastAsia="Times New Roman" w:hAnsi="Times New Roman" w:cs="Times New Roman"/>
        </w:rPr>
        <w:tab/>
      </w:r>
      <w:r w:rsidR="006E704A">
        <w:rPr>
          <w:rFonts w:ascii="Times New Roman" w:eastAsia="Times New Roman" w:hAnsi="Times New Roman" w:cs="Times New Roman"/>
        </w:rPr>
        <w:tab/>
      </w:r>
      <w:r w:rsidR="006E704A">
        <w:rPr>
          <w:rFonts w:ascii="Times New Roman" w:eastAsia="Times New Roman" w:hAnsi="Times New Roman" w:cs="Times New Roman"/>
        </w:rPr>
        <w:tab/>
      </w:r>
      <w:r w:rsidR="006E704A">
        <w:rPr>
          <w:rFonts w:ascii="Times New Roman" w:eastAsia="Times New Roman" w:hAnsi="Times New Roman" w:cs="Times New Roman"/>
        </w:rPr>
        <w:tab/>
      </w:r>
      <w:r w:rsidR="006E704A">
        <w:rPr>
          <w:rFonts w:ascii="Times New Roman" w:eastAsia="Times New Roman" w:hAnsi="Times New Roman" w:cs="Times New Roman"/>
        </w:rPr>
        <w:tab/>
      </w:r>
      <w:r>
        <w:rPr>
          <w:rFonts w:ascii="Times New Roman" w:eastAsia="Times New Roman" w:hAnsi="Times New Roman" w:cs="Times New Roman"/>
          <w:b/>
        </w:rPr>
        <w:t>20 points for ea</w:t>
      </w:r>
      <w:r>
        <w:rPr>
          <w:rFonts w:ascii="Times New Roman" w:eastAsia="Times New Roman" w:hAnsi="Times New Roman" w:cs="Times New Roman"/>
          <w:b/>
        </w:rPr>
        <w:t>ch essay</w:t>
      </w:r>
    </w:p>
    <w:p w:rsidR="00C96B5D" w:rsidRDefault="00DC1CD2">
      <w:pPr>
        <w:spacing w:after="0"/>
      </w:pPr>
      <w:r>
        <w:rPr>
          <w:rFonts w:ascii="Times New Roman" w:eastAsia="Times New Roman" w:hAnsi="Times New Roman" w:cs="Times New Roman"/>
        </w:rPr>
        <w:t>A peer review is required to earn an A on the essay and is required to re-write the essay. If you fail to do the peer review ON-TIME and IN-CLASS. 20 points will be deducted from your final grade. That means you will not be able to earn anything higher tha</w:t>
      </w:r>
      <w:r>
        <w:rPr>
          <w:rFonts w:ascii="Times New Roman" w:eastAsia="Times New Roman" w:hAnsi="Times New Roman" w:cs="Times New Roman"/>
        </w:rPr>
        <w:t>n a B- on the paper.</w:t>
      </w:r>
    </w:p>
    <w:p w:rsidR="00C96B5D" w:rsidRDefault="00DC1CD2">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Peer review MUST be done with a WR 115 classmate.</w:t>
      </w:r>
    </w:p>
    <w:p w:rsidR="00C96B5D" w:rsidRDefault="00DC1CD2">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You and your essay MUST BOTH be present to peer review.</w:t>
      </w:r>
    </w:p>
    <w:p w:rsidR="00C96B5D" w:rsidRDefault="00DC1CD2">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 xml:space="preserve">Peer review is always the class period before the final draft is due. </w:t>
      </w:r>
    </w:p>
    <w:p w:rsidR="00C96B5D" w:rsidRDefault="00DC1CD2">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Peer review day consists of bringing a TYPED &amp;</w:t>
      </w:r>
      <w:r>
        <w:rPr>
          <w:rFonts w:ascii="Times New Roman" w:eastAsia="Times New Roman" w:hAnsi="Times New Roman" w:cs="Times New Roman"/>
        </w:rPr>
        <w:t xml:space="preserve"> COMPLETED draft of the essay to class to trade with a peer for an edit.</w:t>
      </w:r>
    </w:p>
    <w:p w:rsidR="00C96B5D" w:rsidRDefault="00DC1CD2">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Each peer reviewer is expected to REVIEW the partner’s essay and complete the form for them in order to receive the 20 points.</w:t>
      </w:r>
    </w:p>
    <w:p w:rsidR="00C96B5D" w:rsidRDefault="00DC1CD2">
      <w:pPr>
        <w:numPr>
          <w:ilvl w:val="0"/>
          <w:numId w:val="3"/>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If the review ITSELF is not complete or a quality job, t</w:t>
      </w:r>
      <w:r>
        <w:rPr>
          <w:rFonts w:ascii="Times New Roman" w:eastAsia="Times New Roman" w:hAnsi="Times New Roman" w:cs="Times New Roman"/>
        </w:rPr>
        <w:t>he peer reviewer will lose the 20 points.</w:t>
      </w:r>
    </w:p>
    <w:p w:rsidR="00C96B5D" w:rsidRDefault="00DC1CD2">
      <w:pPr>
        <w:spacing w:after="0"/>
      </w:pPr>
      <w:r>
        <w:rPr>
          <w:rFonts w:ascii="Times New Roman" w:eastAsia="Times New Roman" w:hAnsi="Times New Roman" w:cs="Times New Roman"/>
        </w:rPr>
        <w:t>Note: In order to write together in a community, students must utilize peers in class, during class, to work on completed drafts of their essays. If your draft is not complete, you will be asked to go to the librar</w:t>
      </w:r>
      <w:r>
        <w:rPr>
          <w:rFonts w:ascii="Times New Roman" w:eastAsia="Times New Roman" w:hAnsi="Times New Roman" w:cs="Times New Roman"/>
        </w:rPr>
        <w:t>y so that you can complete the draft.</w:t>
      </w:r>
    </w:p>
    <w:p w:rsidR="00C96B5D" w:rsidRDefault="00C96B5D">
      <w:pPr>
        <w:spacing w:after="0"/>
      </w:pPr>
    </w:p>
    <w:p w:rsidR="00C96B5D" w:rsidRDefault="00DC1CD2">
      <w:pPr>
        <w:spacing w:after="0"/>
      </w:pPr>
      <w:r>
        <w:rPr>
          <w:rFonts w:ascii="Times New Roman" w:eastAsia="Times New Roman" w:hAnsi="Times New Roman" w:cs="Times New Roman"/>
          <w:b/>
        </w:rPr>
        <w:t>Final</w:t>
      </w:r>
      <w:r w:rsidR="006E704A">
        <w:rPr>
          <w:rFonts w:ascii="Times New Roman" w:eastAsia="Times New Roman" w:hAnsi="Times New Roman" w:cs="Times New Roman"/>
        </w:rPr>
        <w:t xml:space="preserve"> (100 points)</w:t>
      </w:r>
      <w:r w:rsidR="006E704A">
        <w:rPr>
          <w:rFonts w:ascii="Times New Roman" w:eastAsia="Times New Roman" w:hAnsi="Times New Roman" w:cs="Times New Roman"/>
        </w:rPr>
        <w:tab/>
      </w:r>
      <w:r w:rsidR="006E704A">
        <w:rPr>
          <w:rFonts w:ascii="Times New Roman" w:eastAsia="Times New Roman" w:hAnsi="Times New Roman" w:cs="Times New Roman"/>
        </w:rPr>
        <w:tab/>
      </w:r>
      <w:r w:rsidR="006E704A">
        <w:rPr>
          <w:rFonts w:ascii="Times New Roman" w:eastAsia="Times New Roman" w:hAnsi="Times New Roman" w:cs="Times New Roman"/>
        </w:rPr>
        <w:tab/>
      </w:r>
      <w:r w:rsidR="006E704A">
        <w:rPr>
          <w:rFonts w:ascii="Times New Roman" w:eastAsia="Times New Roman" w:hAnsi="Times New Roman" w:cs="Times New Roman"/>
        </w:rPr>
        <w:tab/>
      </w:r>
      <w:r w:rsidR="006E704A">
        <w:rPr>
          <w:rFonts w:ascii="Times New Roman" w:eastAsia="Times New Roman" w:hAnsi="Times New Roman" w:cs="Times New Roman"/>
        </w:rPr>
        <w:tab/>
      </w:r>
      <w:r w:rsidR="006E704A">
        <w:rPr>
          <w:rFonts w:ascii="Times New Roman" w:eastAsia="Times New Roman" w:hAnsi="Times New Roman" w:cs="Times New Roman"/>
        </w:rPr>
        <w:tab/>
      </w:r>
      <w:r w:rsidR="006E704A">
        <w:rPr>
          <w:rFonts w:ascii="Times New Roman" w:eastAsia="Times New Roman" w:hAnsi="Times New Roman" w:cs="Times New Roman"/>
        </w:rPr>
        <w:tab/>
      </w:r>
      <w:r>
        <w:rPr>
          <w:rFonts w:ascii="Times New Roman" w:eastAsia="Times New Roman" w:hAnsi="Times New Roman" w:cs="Times New Roman"/>
          <w:b/>
        </w:rPr>
        <w:t>100 points</w:t>
      </w:r>
    </w:p>
    <w:p w:rsidR="00C96B5D" w:rsidRDefault="00DC1CD2">
      <w:pPr>
        <w:spacing w:after="0"/>
      </w:pPr>
      <w:r>
        <w:rPr>
          <w:rFonts w:ascii="Times New Roman" w:eastAsia="Times New Roman" w:hAnsi="Times New Roman" w:cs="Times New Roman"/>
        </w:rPr>
        <w:t>This is a timed writing piece. You will be given the text 1-2 class periods prior to the test. However, you will not see the prompt until the day of. The final is graded on both con</w:t>
      </w:r>
      <w:r>
        <w:rPr>
          <w:rFonts w:ascii="Times New Roman" w:eastAsia="Times New Roman" w:hAnsi="Times New Roman" w:cs="Times New Roman"/>
        </w:rPr>
        <w:t>tent AND format. You will get to see the scoring guide on the test day to know how your test will be graded.</w:t>
      </w:r>
    </w:p>
    <w:p w:rsidR="00C96B5D" w:rsidRDefault="00DC1CD2">
      <w:pPr>
        <w:spacing w:after="0"/>
      </w:pPr>
      <w:r>
        <w:rPr>
          <w:rFonts w:ascii="Times New Roman" w:eastAsia="Times New Roman" w:hAnsi="Times New Roman" w:cs="Times New Roman"/>
          <w:b/>
          <w:i/>
        </w:rPr>
        <w:t xml:space="preserve">Note: For PCC Dual Credit grade calculations, students will </w:t>
      </w:r>
      <w:r>
        <w:rPr>
          <w:rFonts w:ascii="Times New Roman" w:eastAsia="Times New Roman" w:hAnsi="Times New Roman" w:cs="Times New Roman"/>
          <w:b/>
          <w:i/>
          <w:u w:val="single"/>
        </w:rPr>
        <w:t xml:space="preserve">not be allowed </w:t>
      </w:r>
      <w:r>
        <w:rPr>
          <w:rFonts w:ascii="Times New Roman" w:eastAsia="Times New Roman" w:hAnsi="Times New Roman" w:cs="Times New Roman"/>
          <w:b/>
          <w:i/>
        </w:rPr>
        <w:t>to retake examinations.</w:t>
      </w:r>
    </w:p>
    <w:p w:rsidR="00C96B5D" w:rsidRDefault="00C96B5D">
      <w:pPr>
        <w:spacing w:after="0"/>
      </w:pPr>
    </w:p>
    <w:p w:rsidR="0079418D" w:rsidRDefault="0079418D">
      <w:pPr>
        <w:spacing w:after="0"/>
        <w:rPr>
          <w:rFonts w:ascii="Times New Roman" w:eastAsia="Times New Roman" w:hAnsi="Times New Roman" w:cs="Times New Roman"/>
          <w:b/>
        </w:rPr>
      </w:pPr>
    </w:p>
    <w:p w:rsidR="00C96B5D" w:rsidRDefault="00DC1CD2">
      <w:pPr>
        <w:spacing w:after="0"/>
      </w:pPr>
      <w:r>
        <w:rPr>
          <w:rFonts w:ascii="Times New Roman" w:eastAsia="Times New Roman" w:hAnsi="Times New Roman" w:cs="Times New Roman"/>
          <w:b/>
        </w:rPr>
        <w:lastRenderedPageBreak/>
        <w:t xml:space="preserve">Attendance &amp; Participation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100 points</w:t>
      </w:r>
    </w:p>
    <w:p w:rsidR="00C96B5D" w:rsidRDefault="00DC1CD2">
      <w:pPr>
        <w:spacing w:after="0"/>
      </w:pPr>
      <w:r>
        <w:rPr>
          <w:rFonts w:ascii="Times New Roman" w:eastAsia="Times New Roman" w:hAnsi="Times New Roman" w:cs="Times New Roman"/>
        </w:rPr>
        <w:t>If y</w:t>
      </w:r>
      <w:r>
        <w:rPr>
          <w:rFonts w:ascii="Times New Roman" w:eastAsia="Times New Roman" w:hAnsi="Times New Roman" w:cs="Times New Roman"/>
        </w:rPr>
        <w:t xml:space="preserve">ou miss more than three 90-minute classes, the highest grade you may earn is a “B.” After 5 absences, you </w:t>
      </w:r>
      <w:r>
        <w:rPr>
          <w:rFonts w:ascii="Times New Roman" w:eastAsia="Times New Roman" w:hAnsi="Times New Roman" w:cs="Times New Roman"/>
          <w:i/>
        </w:rPr>
        <w:t>may</w:t>
      </w:r>
      <w:r>
        <w:rPr>
          <w:rFonts w:ascii="Times New Roman" w:eastAsia="Times New Roman" w:hAnsi="Times New Roman" w:cs="Times New Roman"/>
        </w:rPr>
        <w:t xml:space="preserve"> earn an “F” grade. Building reading, writing and thinking skills is a matter of consistent practice: therefore, you must attend class regularly.</w:t>
      </w:r>
    </w:p>
    <w:p w:rsidR="00C96B5D" w:rsidRDefault="00C96B5D">
      <w:pPr>
        <w:spacing w:after="0"/>
      </w:pPr>
    </w:p>
    <w:p w:rsidR="00C96B5D" w:rsidRDefault="00DC1CD2">
      <w:pPr>
        <w:spacing w:after="0"/>
        <w:jc w:val="center"/>
      </w:pPr>
      <w:r>
        <w:rPr>
          <w:rFonts w:ascii="Times New Roman" w:eastAsia="Times New Roman" w:hAnsi="Times New Roman" w:cs="Times New Roman"/>
          <w:b/>
          <w:sz w:val="28"/>
          <w:szCs w:val="28"/>
          <w:u w:val="single"/>
        </w:rPr>
        <w:t>Clas</w:t>
      </w:r>
      <w:r>
        <w:rPr>
          <w:rFonts w:ascii="Times New Roman" w:eastAsia="Times New Roman" w:hAnsi="Times New Roman" w:cs="Times New Roman"/>
          <w:b/>
          <w:sz w:val="28"/>
          <w:szCs w:val="28"/>
          <w:u w:val="single"/>
        </w:rPr>
        <w:t xml:space="preserve">s Schedule and Due Dates </w:t>
      </w:r>
    </w:p>
    <w:p w:rsidR="00C96B5D" w:rsidRDefault="00DC1CD2">
      <w:pPr>
        <w:spacing w:after="0"/>
        <w:jc w:val="center"/>
      </w:pPr>
      <w:r>
        <w:rPr>
          <w:rFonts w:ascii="Times New Roman" w:eastAsia="Times New Roman" w:hAnsi="Times New Roman" w:cs="Times New Roman"/>
          <w:i/>
        </w:rPr>
        <w:t>(subject  to change--updates given in class and will be available on thewrightclass.com)</w:t>
      </w:r>
    </w:p>
    <w:p w:rsidR="00C96B5D" w:rsidRDefault="00C96B5D">
      <w:pPr>
        <w:spacing w:after="0"/>
        <w:jc w:val="center"/>
      </w:pPr>
    </w:p>
    <w:p w:rsidR="00C96B5D" w:rsidRDefault="00DC1CD2">
      <w:pPr>
        <w:spacing w:after="0"/>
        <w:jc w:val="center"/>
      </w:pPr>
      <w:r>
        <w:rPr>
          <w:rFonts w:ascii="Times New Roman" w:eastAsia="Times New Roman" w:hAnsi="Times New Roman" w:cs="Times New Roman"/>
          <w:b/>
        </w:rPr>
        <w:t>April 2017</w:t>
      </w:r>
    </w:p>
    <w:p w:rsidR="00C96B5D" w:rsidRDefault="00DC1CD2">
      <w:pPr>
        <w:spacing w:after="0"/>
        <w:jc w:val="both"/>
      </w:pPr>
      <w:r>
        <w:rPr>
          <w:rFonts w:ascii="Times New Roman" w:eastAsia="Times New Roman" w:hAnsi="Times New Roman" w:cs="Times New Roman"/>
        </w:rPr>
        <w:tab/>
        <w:t xml:space="preserve">        M</w:t>
      </w:r>
      <w:r>
        <w:rPr>
          <w:rFonts w:ascii="Times New Roman" w:eastAsia="Times New Roman" w:hAnsi="Times New Roman" w:cs="Times New Roman"/>
        </w:rPr>
        <w:tab/>
      </w:r>
      <w:r>
        <w:rPr>
          <w:rFonts w:ascii="Times New Roman" w:eastAsia="Times New Roman" w:hAnsi="Times New Roman" w:cs="Times New Roman"/>
        </w:rPr>
        <w:tab/>
        <w:t xml:space="preserve">                  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R</w:t>
      </w:r>
      <w:r>
        <w:rPr>
          <w:rFonts w:ascii="Times New Roman" w:eastAsia="Times New Roman" w:hAnsi="Times New Roman" w:cs="Times New Roman"/>
        </w:rPr>
        <w:tab/>
      </w:r>
      <w:r>
        <w:rPr>
          <w:rFonts w:ascii="Times New Roman" w:eastAsia="Times New Roman" w:hAnsi="Times New Roman" w:cs="Times New Roman"/>
        </w:rPr>
        <w:tab/>
        <w:t xml:space="preserve">   F</w:t>
      </w:r>
    </w:p>
    <w:tbl>
      <w:tblPr>
        <w:tblStyle w:val="a"/>
        <w:tblW w:w="1089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0"/>
        <w:gridCol w:w="1010"/>
        <w:gridCol w:w="3240"/>
        <w:gridCol w:w="990"/>
        <w:gridCol w:w="2430"/>
      </w:tblGrid>
      <w:tr w:rsidR="00C96B5D" w:rsidTr="006E704A">
        <w:tc>
          <w:tcPr>
            <w:tcW w:w="3220" w:type="dxa"/>
          </w:tcPr>
          <w:p w:rsidR="00C96B5D" w:rsidRDefault="00DC1CD2">
            <w:r>
              <w:rPr>
                <w:rFonts w:ascii="Times New Roman" w:eastAsia="Times New Roman" w:hAnsi="Times New Roman" w:cs="Times New Roman"/>
              </w:rPr>
              <w:t>3</w:t>
            </w:r>
          </w:p>
          <w:p w:rsidR="00C96B5D" w:rsidRDefault="00DC1CD2">
            <w:r>
              <w:rPr>
                <w:rFonts w:ascii="Times New Roman" w:eastAsia="Times New Roman" w:hAnsi="Times New Roman" w:cs="Times New Roman"/>
              </w:rPr>
              <w:t>Review syllabus.</w:t>
            </w:r>
          </w:p>
          <w:p w:rsidR="00C96B5D" w:rsidRDefault="00C96B5D"/>
          <w:p w:rsidR="00C96B5D" w:rsidRDefault="00DC1CD2">
            <w:r>
              <w:rPr>
                <w:rFonts w:ascii="Times New Roman" w:eastAsia="Times New Roman" w:hAnsi="Times New Roman" w:cs="Times New Roman"/>
                <w:b/>
              </w:rPr>
              <w:t>Quiz #1</w:t>
            </w:r>
            <w:r w:rsidR="0079418D">
              <w:t xml:space="preserve"> </w:t>
            </w:r>
            <w:r>
              <w:rPr>
                <w:rFonts w:ascii="Times New Roman" w:eastAsia="Times New Roman" w:hAnsi="Times New Roman" w:cs="Times New Roman"/>
              </w:rPr>
              <w:t>(15 points)</w:t>
            </w:r>
          </w:p>
        </w:tc>
        <w:tc>
          <w:tcPr>
            <w:tcW w:w="1010" w:type="dxa"/>
          </w:tcPr>
          <w:p w:rsidR="00C96B5D" w:rsidRDefault="00DC1CD2">
            <w:r>
              <w:rPr>
                <w:rFonts w:ascii="Times New Roman" w:eastAsia="Times New Roman" w:hAnsi="Times New Roman" w:cs="Times New Roman"/>
              </w:rPr>
              <w:t>4</w:t>
            </w:r>
          </w:p>
        </w:tc>
        <w:tc>
          <w:tcPr>
            <w:tcW w:w="3240" w:type="dxa"/>
          </w:tcPr>
          <w:p w:rsidR="00C96B5D" w:rsidRDefault="00DC1CD2">
            <w:r>
              <w:rPr>
                <w:rFonts w:ascii="Times New Roman" w:eastAsia="Times New Roman" w:hAnsi="Times New Roman" w:cs="Times New Roman"/>
              </w:rPr>
              <w:t>5</w:t>
            </w:r>
          </w:p>
          <w:p w:rsidR="00C96B5D" w:rsidRDefault="00DC1CD2">
            <w:r>
              <w:rPr>
                <w:rFonts w:ascii="Times New Roman" w:eastAsia="Times New Roman" w:hAnsi="Times New Roman" w:cs="Times New Roman"/>
              </w:rPr>
              <w:t>Half-day (44 minute class)</w:t>
            </w:r>
          </w:p>
          <w:p w:rsidR="0079418D" w:rsidRPr="0079418D" w:rsidRDefault="00DC1CD2">
            <w:pPr>
              <w:rPr>
                <w:rFonts w:ascii="Times New Roman" w:eastAsia="Times New Roman" w:hAnsi="Times New Roman" w:cs="Times New Roman"/>
              </w:rPr>
            </w:pPr>
            <w:r>
              <w:rPr>
                <w:rFonts w:ascii="Times New Roman" w:eastAsia="Times New Roman" w:hAnsi="Times New Roman" w:cs="Times New Roman"/>
              </w:rPr>
              <w:t xml:space="preserve">Introduce </w:t>
            </w:r>
            <w:r>
              <w:rPr>
                <w:rFonts w:ascii="Times New Roman" w:eastAsia="Times New Roman" w:hAnsi="Times New Roman" w:cs="Times New Roman"/>
                <w:b/>
              </w:rPr>
              <w:t>Personal Essay #1</w:t>
            </w:r>
            <w:r>
              <w:rPr>
                <w:rFonts w:ascii="Times New Roman" w:eastAsia="Times New Roman" w:hAnsi="Times New Roman" w:cs="Times New Roman"/>
              </w:rPr>
              <w:t>: Langston Hughes’ “Salvation” model and criteria sheet.</w:t>
            </w:r>
          </w:p>
        </w:tc>
        <w:tc>
          <w:tcPr>
            <w:tcW w:w="990" w:type="dxa"/>
          </w:tcPr>
          <w:p w:rsidR="00C96B5D" w:rsidRDefault="00DC1CD2">
            <w:r>
              <w:rPr>
                <w:rFonts w:ascii="Times New Roman" w:eastAsia="Times New Roman" w:hAnsi="Times New Roman" w:cs="Times New Roman"/>
              </w:rPr>
              <w:t>6</w:t>
            </w:r>
          </w:p>
        </w:tc>
        <w:tc>
          <w:tcPr>
            <w:tcW w:w="2430" w:type="dxa"/>
          </w:tcPr>
          <w:p w:rsidR="00C96B5D" w:rsidRDefault="00DC1CD2">
            <w:r>
              <w:rPr>
                <w:rFonts w:ascii="Times New Roman" w:eastAsia="Times New Roman" w:hAnsi="Times New Roman" w:cs="Times New Roman"/>
              </w:rPr>
              <w:t>7</w:t>
            </w:r>
          </w:p>
          <w:p w:rsidR="00C96B5D" w:rsidRDefault="00DC1CD2">
            <w:r>
              <w:rPr>
                <w:rFonts w:ascii="Times New Roman" w:eastAsia="Times New Roman" w:hAnsi="Times New Roman" w:cs="Times New Roman"/>
              </w:rPr>
              <w:t>Teacher Planning Day; no class.</w:t>
            </w:r>
          </w:p>
        </w:tc>
      </w:tr>
      <w:tr w:rsidR="00C96B5D" w:rsidTr="006E704A">
        <w:tc>
          <w:tcPr>
            <w:tcW w:w="3220" w:type="dxa"/>
          </w:tcPr>
          <w:p w:rsidR="00C96B5D" w:rsidRDefault="00DC1CD2">
            <w:r>
              <w:rPr>
                <w:rFonts w:ascii="Times New Roman" w:eastAsia="Times New Roman" w:hAnsi="Times New Roman" w:cs="Times New Roman"/>
              </w:rPr>
              <w:t>10</w:t>
            </w:r>
          </w:p>
          <w:p w:rsidR="00C96B5D" w:rsidRDefault="00DC1CD2">
            <w:r>
              <w:rPr>
                <w:rFonts w:ascii="Times New Roman" w:eastAsia="Times New Roman" w:hAnsi="Times New Roman" w:cs="Times New Roman"/>
              </w:rPr>
              <w:t>Models for Personal Essay: George Orwell’s “A Hanging”</w:t>
            </w:r>
          </w:p>
          <w:p w:rsidR="00C96B5D" w:rsidRDefault="00DC1CD2">
            <w:r>
              <w:rPr>
                <w:rFonts w:ascii="Times New Roman" w:eastAsia="Times New Roman" w:hAnsi="Times New Roman" w:cs="Times New Roman"/>
              </w:rPr>
              <w:t>and Maya Angelou’s “Champion of the World.”</w:t>
            </w:r>
          </w:p>
          <w:p w:rsidR="00C96B5D" w:rsidRDefault="00C96B5D"/>
          <w:p w:rsidR="00C96B5D" w:rsidRDefault="00DC1CD2">
            <w:pPr>
              <w:rPr>
                <w:rFonts w:ascii="Times New Roman" w:eastAsia="Times New Roman" w:hAnsi="Times New Roman" w:cs="Times New Roman"/>
              </w:rPr>
            </w:pPr>
            <w:r>
              <w:rPr>
                <w:rFonts w:ascii="Times New Roman" w:eastAsia="Times New Roman" w:hAnsi="Times New Roman" w:cs="Times New Roman"/>
              </w:rPr>
              <w:t>Introduce OSAC for Writer’s Jour</w:t>
            </w:r>
            <w:r>
              <w:rPr>
                <w:rFonts w:ascii="Times New Roman" w:eastAsia="Times New Roman" w:hAnsi="Times New Roman" w:cs="Times New Roman"/>
              </w:rPr>
              <w:t>nal.</w:t>
            </w:r>
          </w:p>
          <w:p w:rsidR="0079418D" w:rsidRDefault="0079418D"/>
          <w:p w:rsidR="0079418D" w:rsidRPr="0079418D" w:rsidRDefault="00DC1CD2">
            <w:pPr>
              <w:rPr>
                <w:rFonts w:ascii="Times New Roman" w:eastAsia="Times New Roman" w:hAnsi="Times New Roman" w:cs="Times New Roman"/>
              </w:rPr>
            </w:pPr>
            <w:r>
              <w:rPr>
                <w:rFonts w:ascii="Times New Roman" w:eastAsia="Times New Roman" w:hAnsi="Times New Roman" w:cs="Times New Roman"/>
                <w:b/>
              </w:rPr>
              <w:t>Writer’s Journal #1</w:t>
            </w:r>
            <w:r>
              <w:rPr>
                <w:rFonts w:ascii="Times New Roman" w:eastAsia="Times New Roman" w:hAnsi="Times New Roman" w:cs="Times New Roman"/>
              </w:rPr>
              <w:t>: Prompt #1 (40 points)</w:t>
            </w:r>
          </w:p>
        </w:tc>
        <w:tc>
          <w:tcPr>
            <w:tcW w:w="1010" w:type="dxa"/>
          </w:tcPr>
          <w:p w:rsidR="00C96B5D" w:rsidRDefault="00DC1CD2">
            <w:r>
              <w:rPr>
                <w:rFonts w:ascii="Times New Roman" w:eastAsia="Times New Roman" w:hAnsi="Times New Roman" w:cs="Times New Roman"/>
              </w:rPr>
              <w:t>11</w:t>
            </w:r>
          </w:p>
        </w:tc>
        <w:tc>
          <w:tcPr>
            <w:tcW w:w="3240" w:type="dxa"/>
          </w:tcPr>
          <w:p w:rsidR="00C96B5D" w:rsidRDefault="00DC1CD2">
            <w:r>
              <w:rPr>
                <w:rFonts w:ascii="Times New Roman" w:eastAsia="Times New Roman" w:hAnsi="Times New Roman" w:cs="Times New Roman"/>
              </w:rPr>
              <w:t>12</w:t>
            </w:r>
          </w:p>
          <w:p w:rsidR="00C96B5D" w:rsidRDefault="00DC1CD2">
            <w:r>
              <w:rPr>
                <w:rFonts w:ascii="Times New Roman" w:eastAsia="Times New Roman" w:hAnsi="Times New Roman" w:cs="Times New Roman"/>
              </w:rPr>
              <w:t>Read and discuss Philip Lopate’s “Writing Personal Essays: On the Necessity of Turning. Oneself Into a Character.”</w:t>
            </w:r>
          </w:p>
          <w:p w:rsidR="00C96B5D" w:rsidRDefault="00C96B5D"/>
          <w:p w:rsidR="00C96B5D" w:rsidRDefault="00DC1CD2">
            <w:r>
              <w:rPr>
                <w:rFonts w:ascii="Times New Roman" w:eastAsia="Times New Roman" w:hAnsi="Times New Roman" w:cs="Times New Roman"/>
              </w:rPr>
              <w:t>Organizational techniques for the personal essay.</w:t>
            </w:r>
          </w:p>
          <w:p w:rsidR="0079418D" w:rsidRDefault="0079418D">
            <w:pPr>
              <w:rPr>
                <w:rFonts w:ascii="Times New Roman" w:eastAsia="Times New Roman" w:hAnsi="Times New Roman" w:cs="Times New Roman"/>
              </w:rPr>
            </w:pPr>
          </w:p>
          <w:p w:rsidR="00C96B5D" w:rsidRDefault="00DC1CD2">
            <w:r>
              <w:rPr>
                <w:rFonts w:ascii="Times New Roman" w:eastAsia="Times New Roman" w:hAnsi="Times New Roman" w:cs="Times New Roman"/>
              </w:rPr>
              <w:t>Brainstorm and outline.</w:t>
            </w:r>
          </w:p>
        </w:tc>
        <w:tc>
          <w:tcPr>
            <w:tcW w:w="990" w:type="dxa"/>
          </w:tcPr>
          <w:p w:rsidR="00C96B5D" w:rsidRDefault="00DC1CD2">
            <w:r>
              <w:rPr>
                <w:rFonts w:ascii="Times New Roman" w:eastAsia="Times New Roman" w:hAnsi="Times New Roman" w:cs="Times New Roman"/>
              </w:rPr>
              <w:t>13</w:t>
            </w:r>
          </w:p>
        </w:tc>
        <w:tc>
          <w:tcPr>
            <w:tcW w:w="2430" w:type="dxa"/>
          </w:tcPr>
          <w:p w:rsidR="00C96B5D" w:rsidRDefault="00DC1CD2">
            <w:r>
              <w:rPr>
                <w:rFonts w:ascii="Times New Roman" w:eastAsia="Times New Roman" w:hAnsi="Times New Roman" w:cs="Times New Roman"/>
              </w:rPr>
              <w:t>14</w:t>
            </w:r>
          </w:p>
          <w:p w:rsidR="00C96B5D" w:rsidRDefault="00DC1CD2">
            <w:r>
              <w:rPr>
                <w:rFonts w:ascii="Times New Roman" w:eastAsia="Times New Roman" w:hAnsi="Times New Roman" w:cs="Times New Roman"/>
              </w:rPr>
              <w:t>Writing workshop/ conference day</w:t>
            </w:r>
          </w:p>
          <w:p w:rsidR="00C96B5D" w:rsidRDefault="00C96B5D"/>
          <w:p w:rsidR="00C96B5D" w:rsidRDefault="00DC1CD2">
            <w:bookmarkStart w:id="0" w:name="_GoBack"/>
            <w:bookmarkEnd w:id="0"/>
            <w:r>
              <w:rPr>
                <w:rFonts w:ascii="Times New Roman" w:eastAsia="Times New Roman" w:hAnsi="Times New Roman" w:cs="Times New Roman"/>
                <w:b/>
              </w:rPr>
              <w:t>Turn in Journal.</w:t>
            </w:r>
          </w:p>
        </w:tc>
      </w:tr>
      <w:tr w:rsidR="00C96B5D" w:rsidTr="006E704A">
        <w:tc>
          <w:tcPr>
            <w:tcW w:w="3220" w:type="dxa"/>
          </w:tcPr>
          <w:p w:rsidR="00C96B5D" w:rsidRDefault="00DC1CD2">
            <w:r>
              <w:rPr>
                <w:rFonts w:ascii="Times New Roman" w:eastAsia="Times New Roman" w:hAnsi="Times New Roman" w:cs="Times New Roman"/>
              </w:rPr>
              <w:t>17</w:t>
            </w:r>
          </w:p>
          <w:p w:rsidR="00C96B5D" w:rsidRDefault="00DC1CD2">
            <w:r>
              <w:rPr>
                <w:rFonts w:ascii="Times New Roman" w:eastAsia="Times New Roman" w:hAnsi="Times New Roman" w:cs="Times New Roman"/>
                <w:b/>
              </w:rPr>
              <w:t xml:space="preserve">Personal Essay #1 ROUGH DRAFT DUE + </w:t>
            </w:r>
            <w:r>
              <w:rPr>
                <w:rFonts w:ascii="Times New Roman" w:eastAsia="Times New Roman" w:hAnsi="Times New Roman" w:cs="Times New Roman"/>
              </w:rPr>
              <w:t>Peer Review Day (20 points)</w:t>
            </w:r>
          </w:p>
          <w:p w:rsidR="00C96B5D" w:rsidRDefault="00C96B5D"/>
          <w:p w:rsidR="00C96B5D" w:rsidRDefault="00C96B5D"/>
        </w:tc>
        <w:tc>
          <w:tcPr>
            <w:tcW w:w="1010" w:type="dxa"/>
          </w:tcPr>
          <w:p w:rsidR="00C96B5D" w:rsidRDefault="00DC1CD2">
            <w:r>
              <w:rPr>
                <w:rFonts w:ascii="Times New Roman" w:eastAsia="Times New Roman" w:hAnsi="Times New Roman" w:cs="Times New Roman"/>
              </w:rPr>
              <w:t>18</w:t>
            </w:r>
          </w:p>
        </w:tc>
        <w:tc>
          <w:tcPr>
            <w:tcW w:w="3240" w:type="dxa"/>
          </w:tcPr>
          <w:p w:rsidR="00C96B5D" w:rsidRDefault="00DC1CD2">
            <w:r>
              <w:rPr>
                <w:rFonts w:ascii="Times New Roman" w:eastAsia="Times New Roman" w:hAnsi="Times New Roman" w:cs="Times New Roman"/>
              </w:rPr>
              <w:t>19</w:t>
            </w:r>
          </w:p>
          <w:p w:rsidR="00C96B5D" w:rsidRDefault="00DC1CD2">
            <w:r>
              <w:rPr>
                <w:rFonts w:ascii="Times New Roman" w:eastAsia="Times New Roman" w:hAnsi="Times New Roman" w:cs="Times New Roman"/>
                <w:b/>
              </w:rPr>
              <w:t>Personal Essay #1 FINAL DRAFT DUE</w:t>
            </w:r>
            <w:r>
              <w:rPr>
                <w:rFonts w:ascii="Times New Roman" w:eastAsia="Times New Roman" w:hAnsi="Times New Roman" w:cs="Times New Roman"/>
              </w:rPr>
              <w:t xml:space="preserve"> (100 points)</w:t>
            </w:r>
          </w:p>
          <w:p w:rsidR="00C96B5D" w:rsidRDefault="00C96B5D"/>
          <w:p w:rsidR="00C96B5D" w:rsidRDefault="00DC1CD2">
            <w:r>
              <w:rPr>
                <w:rFonts w:ascii="Times New Roman" w:eastAsia="Times New Roman" w:hAnsi="Times New Roman" w:cs="Times New Roman"/>
              </w:rPr>
              <w:t xml:space="preserve">Introduce </w:t>
            </w:r>
            <w:r>
              <w:rPr>
                <w:rFonts w:ascii="Times New Roman" w:eastAsia="Times New Roman" w:hAnsi="Times New Roman" w:cs="Times New Roman"/>
                <w:b/>
              </w:rPr>
              <w:t xml:space="preserve">Classification Essay #2: </w:t>
            </w:r>
            <w:r>
              <w:rPr>
                <w:rFonts w:ascii="Times New Roman" w:eastAsia="Times New Roman" w:hAnsi="Times New Roman" w:cs="Times New Roman"/>
              </w:rPr>
              <w:t>the method, organization, and drafting (</w:t>
            </w:r>
            <w:r>
              <w:rPr>
                <w:rFonts w:ascii="Times New Roman" w:eastAsia="Times New Roman" w:hAnsi="Times New Roman" w:cs="Times New Roman"/>
                <w:i/>
              </w:rPr>
              <w:t>40 Model Essays</w:t>
            </w:r>
            <w:r w:rsidR="006E704A">
              <w:rPr>
                <w:rFonts w:ascii="Times New Roman" w:eastAsia="Times New Roman" w:hAnsi="Times New Roman" w:cs="Times New Roman"/>
              </w:rPr>
              <w:t>, 148-150)</w:t>
            </w:r>
            <w:r>
              <w:rPr>
                <w:rFonts w:ascii="Times New Roman" w:eastAsia="Times New Roman" w:hAnsi="Times New Roman" w:cs="Times New Roman"/>
              </w:rPr>
              <w:t>.</w:t>
            </w:r>
          </w:p>
          <w:p w:rsidR="00C96B5D" w:rsidRDefault="00C96B5D"/>
          <w:p w:rsidR="0079418D" w:rsidRPr="0079418D" w:rsidRDefault="00DC1CD2" w:rsidP="006E704A">
            <w:pPr>
              <w:rPr>
                <w:rFonts w:ascii="Times New Roman" w:eastAsia="Times New Roman" w:hAnsi="Times New Roman" w:cs="Times New Roman"/>
              </w:rPr>
            </w:pPr>
            <w:r>
              <w:rPr>
                <w:rFonts w:ascii="Times New Roman" w:eastAsia="Times New Roman" w:hAnsi="Times New Roman" w:cs="Times New Roman"/>
              </w:rPr>
              <w:t xml:space="preserve">Hand out criteria </w:t>
            </w:r>
            <w:r w:rsidR="006E704A">
              <w:rPr>
                <w:rFonts w:ascii="Times New Roman" w:eastAsia="Times New Roman" w:hAnsi="Times New Roman" w:cs="Times New Roman"/>
              </w:rPr>
              <w:t xml:space="preserve">+ </w:t>
            </w:r>
            <w:r>
              <w:rPr>
                <w:rFonts w:ascii="Times New Roman" w:eastAsia="Times New Roman" w:hAnsi="Times New Roman" w:cs="Times New Roman"/>
              </w:rPr>
              <w:t>look at model: Russell Baker’s “The Plot Against People.”</w:t>
            </w:r>
          </w:p>
        </w:tc>
        <w:tc>
          <w:tcPr>
            <w:tcW w:w="990" w:type="dxa"/>
          </w:tcPr>
          <w:p w:rsidR="00C96B5D" w:rsidRDefault="00DC1CD2">
            <w:r>
              <w:rPr>
                <w:rFonts w:ascii="Times New Roman" w:eastAsia="Times New Roman" w:hAnsi="Times New Roman" w:cs="Times New Roman"/>
              </w:rPr>
              <w:t>20</w:t>
            </w:r>
          </w:p>
        </w:tc>
        <w:tc>
          <w:tcPr>
            <w:tcW w:w="2430" w:type="dxa"/>
          </w:tcPr>
          <w:p w:rsidR="00C96B5D" w:rsidRDefault="00DC1CD2">
            <w:r>
              <w:rPr>
                <w:rFonts w:ascii="Times New Roman" w:eastAsia="Times New Roman" w:hAnsi="Times New Roman" w:cs="Times New Roman"/>
              </w:rPr>
              <w:t>21</w:t>
            </w:r>
          </w:p>
          <w:p w:rsidR="00C96B5D" w:rsidRDefault="00DC1CD2">
            <w:r>
              <w:rPr>
                <w:rFonts w:ascii="Times New Roman" w:eastAsia="Times New Roman" w:hAnsi="Times New Roman" w:cs="Times New Roman"/>
                <w:b/>
              </w:rPr>
              <w:t>Quiz #2</w:t>
            </w:r>
          </w:p>
          <w:p w:rsidR="00C96B5D" w:rsidRDefault="00DC1CD2">
            <w:r>
              <w:rPr>
                <w:rFonts w:ascii="Times New Roman" w:eastAsia="Times New Roman" w:hAnsi="Times New Roman" w:cs="Times New Roman"/>
              </w:rPr>
              <w:t>(15 points)</w:t>
            </w:r>
          </w:p>
          <w:p w:rsidR="00C96B5D" w:rsidRDefault="00C96B5D"/>
          <w:p w:rsidR="00C96B5D" w:rsidRDefault="00DC1CD2">
            <w:r>
              <w:rPr>
                <w:rFonts w:ascii="Times New Roman" w:eastAsia="Times New Roman" w:hAnsi="Times New Roman" w:cs="Times New Roman"/>
              </w:rPr>
              <w:t xml:space="preserve">Discuss your ideas for </w:t>
            </w:r>
            <w:r>
              <w:rPr>
                <w:rFonts w:ascii="Times New Roman" w:eastAsia="Times New Roman" w:hAnsi="Times New Roman" w:cs="Times New Roman"/>
                <w:b/>
              </w:rPr>
              <w:t>Classification Essay #2.</w:t>
            </w:r>
          </w:p>
        </w:tc>
      </w:tr>
      <w:tr w:rsidR="00C96B5D" w:rsidTr="006E704A">
        <w:trPr>
          <w:trHeight w:val="557"/>
        </w:trPr>
        <w:tc>
          <w:tcPr>
            <w:tcW w:w="3220" w:type="dxa"/>
          </w:tcPr>
          <w:p w:rsidR="00C96B5D" w:rsidRDefault="00DC1CD2">
            <w:r>
              <w:rPr>
                <w:rFonts w:ascii="Times New Roman" w:eastAsia="Times New Roman" w:hAnsi="Times New Roman" w:cs="Times New Roman"/>
              </w:rPr>
              <w:t>24</w:t>
            </w:r>
          </w:p>
          <w:p w:rsidR="00C96B5D" w:rsidRDefault="00DC1CD2">
            <w:r>
              <w:rPr>
                <w:rFonts w:ascii="Times New Roman" w:eastAsia="Times New Roman" w:hAnsi="Times New Roman" w:cs="Times New Roman"/>
                <w:b/>
              </w:rPr>
              <w:t>Writer’s Journal #3:</w:t>
            </w:r>
          </w:p>
          <w:p w:rsidR="00C96B5D" w:rsidRDefault="00DC1CD2">
            <w:r>
              <w:rPr>
                <w:rFonts w:ascii="Times New Roman" w:eastAsia="Times New Roman" w:hAnsi="Times New Roman" w:cs="Times New Roman"/>
              </w:rPr>
              <w:t>Prompt #2</w:t>
            </w:r>
            <w:r w:rsidR="006E704A">
              <w:t xml:space="preserve"> </w:t>
            </w:r>
            <w:r>
              <w:rPr>
                <w:rFonts w:ascii="Times New Roman" w:eastAsia="Times New Roman" w:hAnsi="Times New Roman" w:cs="Times New Roman"/>
              </w:rPr>
              <w:t>(40 points)</w:t>
            </w:r>
          </w:p>
          <w:p w:rsidR="00C96B5D" w:rsidRDefault="00C96B5D"/>
          <w:p w:rsidR="00C96B5D" w:rsidRDefault="00DC1CD2">
            <w:r>
              <w:rPr>
                <w:rFonts w:ascii="Times New Roman" w:eastAsia="Times New Roman" w:hAnsi="Times New Roman" w:cs="Times New Roman"/>
              </w:rPr>
              <w:lastRenderedPageBreak/>
              <w:t>Model for classification: Deborah Tannen’s “But What Do You Mean?” + discuss strategies and organization.</w:t>
            </w:r>
          </w:p>
        </w:tc>
        <w:tc>
          <w:tcPr>
            <w:tcW w:w="1010" w:type="dxa"/>
          </w:tcPr>
          <w:p w:rsidR="00C96B5D" w:rsidRDefault="00DC1CD2">
            <w:r>
              <w:rPr>
                <w:rFonts w:ascii="Times New Roman" w:eastAsia="Times New Roman" w:hAnsi="Times New Roman" w:cs="Times New Roman"/>
              </w:rPr>
              <w:lastRenderedPageBreak/>
              <w:t>25</w:t>
            </w:r>
          </w:p>
        </w:tc>
        <w:tc>
          <w:tcPr>
            <w:tcW w:w="3240" w:type="dxa"/>
          </w:tcPr>
          <w:p w:rsidR="00C96B5D" w:rsidRDefault="00DC1CD2">
            <w:r>
              <w:rPr>
                <w:rFonts w:ascii="Times New Roman" w:eastAsia="Times New Roman" w:hAnsi="Times New Roman" w:cs="Times New Roman"/>
              </w:rPr>
              <w:t>26</w:t>
            </w:r>
          </w:p>
          <w:p w:rsidR="00C96B5D" w:rsidRDefault="00DC1CD2">
            <w:r>
              <w:rPr>
                <w:rFonts w:ascii="Times New Roman" w:eastAsia="Times New Roman" w:hAnsi="Times New Roman" w:cs="Times New Roman"/>
              </w:rPr>
              <w:t>Writer’s workshop/ conferencing for writing journals and essay.</w:t>
            </w:r>
          </w:p>
          <w:p w:rsidR="00C96B5D" w:rsidRDefault="00C96B5D"/>
          <w:p w:rsidR="00C96B5D" w:rsidRDefault="00DC1CD2">
            <w:r>
              <w:rPr>
                <w:rFonts w:ascii="Times New Roman" w:eastAsia="Times New Roman" w:hAnsi="Times New Roman" w:cs="Times New Roman"/>
                <w:b/>
              </w:rPr>
              <w:t>Writing Journal due.</w:t>
            </w:r>
          </w:p>
          <w:p w:rsidR="00C96B5D" w:rsidRDefault="00C96B5D"/>
        </w:tc>
        <w:tc>
          <w:tcPr>
            <w:tcW w:w="990" w:type="dxa"/>
          </w:tcPr>
          <w:p w:rsidR="00C96B5D" w:rsidRDefault="00DC1CD2">
            <w:r>
              <w:rPr>
                <w:rFonts w:ascii="Times New Roman" w:eastAsia="Times New Roman" w:hAnsi="Times New Roman" w:cs="Times New Roman"/>
              </w:rPr>
              <w:lastRenderedPageBreak/>
              <w:t>27</w:t>
            </w:r>
          </w:p>
        </w:tc>
        <w:tc>
          <w:tcPr>
            <w:tcW w:w="2430" w:type="dxa"/>
          </w:tcPr>
          <w:p w:rsidR="00C96B5D" w:rsidRDefault="00DC1CD2">
            <w:r>
              <w:rPr>
                <w:rFonts w:ascii="Times New Roman" w:eastAsia="Times New Roman" w:hAnsi="Times New Roman" w:cs="Times New Roman"/>
              </w:rPr>
              <w:t>28</w:t>
            </w:r>
          </w:p>
          <w:p w:rsidR="00C96B5D" w:rsidRDefault="00DC1CD2">
            <w:r>
              <w:rPr>
                <w:rFonts w:ascii="Times New Roman" w:eastAsia="Times New Roman" w:hAnsi="Times New Roman" w:cs="Times New Roman"/>
                <w:b/>
              </w:rPr>
              <w:t xml:space="preserve">Classification Essay #2 ROUGH DRAFT DUE </w:t>
            </w:r>
            <w:r>
              <w:rPr>
                <w:rFonts w:ascii="Times New Roman" w:eastAsia="Times New Roman" w:hAnsi="Times New Roman" w:cs="Times New Roman"/>
              </w:rPr>
              <w:t xml:space="preserve">+ Peer Review </w:t>
            </w:r>
            <w:r>
              <w:rPr>
                <w:rFonts w:ascii="Times New Roman" w:eastAsia="Times New Roman" w:hAnsi="Times New Roman" w:cs="Times New Roman"/>
              </w:rPr>
              <w:lastRenderedPageBreak/>
              <w:t>Day (20 points)</w:t>
            </w:r>
          </w:p>
        </w:tc>
      </w:tr>
    </w:tbl>
    <w:p w:rsidR="0079418D" w:rsidRDefault="0079418D">
      <w:pPr>
        <w:spacing w:after="0"/>
        <w:jc w:val="center"/>
        <w:rPr>
          <w:rFonts w:ascii="Times New Roman" w:eastAsia="Times New Roman" w:hAnsi="Times New Roman" w:cs="Times New Roman"/>
          <w:b/>
        </w:rPr>
      </w:pPr>
    </w:p>
    <w:p w:rsidR="00C96B5D" w:rsidRDefault="00DC1CD2">
      <w:pPr>
        <w:spacing w:after="0"/>
        <w:jc w:val="center"/>
      </w:pPr>
      <w:r>
        <w:rPr>
          <w:rFonts w:ascii="Times New Roman" w:eastAsia="Times New Roman" w:hAnsi="Times New Roman" w:cs="Times New Roman"/>
          <w:b/>
        </w:rPr>
        <w:t>May 2017</w:t>
      </w:r>
    </w:p>
    <w:p w:rsidR="00C96B5D" w:rsidRDefault="00DC1CD2">
      <w:pPr>
        <w:spacing w:after="0"/>
        <w:jc w:val="both"/>
      </w:pPr>
      <w:r>
        <w:rPr>
          <w:rFonts w:ascii="Times New Roman" w:eastAsia="Times New Roman" w:hAnsi="Times New Roman" w:cs="Times New Roman"/>
        </w:rPr>
        <w:tab/>
        <w:t xml:space="preserve">    M</w:t>
      </w:r>
      <w:r>
        <w:rPr>
          <w:rFonts w:ascii="Times New Roman" w:eastAsia="Times New Roman" w:hAnsi="Times New Roman" w:cs="Times New Roman"/>
        </w:rPr>
        <w:tab/>
      </w:r>
      <w:r>
        <w:rPr>
          <w:rFonts w:ascii="Times New Roman" w:eastAsia="Times New Roman" w:hAnsi="Times New Roman" w:cs="Times New Roman"/>
        </w:rPr>
        <w:tab/>
        <w:t xml:space="preserve">            </w:t>
      </w:r>
      <w:r w:rsidR="0079418D">
        <w:rPr>
          <w:rFonts w:ascii="Times New Roman" w:eastAsia="Times New Roman" w:hAnsi="Times New Roman" w:cs="Times New Roman"/>
        </w:rPr>
        <w:t xml:space="preserve">     </w:t>
      </w:r>
      <w:r>
        <w:rPr>
          <w:rFonts w:ascii="Times New Roman" w:eastAsia="Times New Roman" w:hAnsi="Times New Roman" w:cs="Times New Roman"/>
        </w:rPr>
        <w:t>T</w:t>
      </w:r>
      <w:r>
        <w:rPr>
          <w:rFonts w:ascii="Times New Roman" w:eastAsia="Times New Roman" w:hAnsi="Times New Roman" w:cs="Times New Roman"/>
        </w:rPr>
        <w:tab/>
      </w:r>
      <w:r w:rsidR="0079418D">
        <w:rPr>
          <w:rFonts w:ascii="Times New Roman" w:eastAsia="Times New Roman" w:hAnsi="Times New Roman" w:cs="Times New Roman"/>
        </w:rPr>
        <w:t xml:space="preserve">                      W</w:t>
      </w:r>
      <w:r w:rsidR="0079418D">
        <w:rPr>
          <w:rFonts w:ascii="Times New Roman" w:eastAsia="Times New Roman" w:hAnsi="Times New Roman" w:cs="Times New Roman"/>
        </w:rPr>
        <w:tab/>
      </w:r>
      <w:r w:rsidR="0079418D">
        <w:rPr>
          <w:rFonts w:ascii="Times New Roman" w:eastAsia="Times New Roman" w:hAnsi="Times New Roman" w:cs="Times New Roman"/>
        </w:rPr>
        <w:tab/>
        <w:t xml:space="preserve">          </w:t>
      </w:r>
      <w:r>
        <w:rPr>
          <w:rFonts w:ascii="Times New Roman" w:eastAsia="Times New Roman" w:hAnsi="Times New Roman" w:cs="Times New Roman"/>
        </w:rPr>
        <w:t xml:space="preserve"> R</w:t>
      </w:r>
      <w:r>
        <w:rPr>
          <w:rFonts w:ascii="Times New Roman" w:eastAsia="Times New Roman" w:hAnsi="Times New Roman" w:cs="Times New Roman"/>
        </w:rPr>
        <w:tab/>
      </w:r>
      <w:r>
        <w:rPr>
          <w:rFonts w:ascii="Times New Roman" w:eastAsia="Times New Roman" w:hAnsi="Times New Roman" w:cs="Times New Roman"/>
        </w:rPr>
        <w:tab/>
        <w:t xml:space="preserve">      F</w:t>
      </w:r>
    </w:p>
    <w:tbl>
      <w:tblPr>
        <w:tblStyle w:val="a0"/>
        <w:tblW w:w="1071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900"/>
        <w:gridCol w:w="2970"/>
        <w:gridCol w:w="720"/>
        <w:gridCol w:w="2430"/>
      </w:tblGrid>
      <w:tr w:rsidR="00C96B5D" w:rsidTr="0079418D">
        <w:tc>
          <w:tcPr>
            <w:tcW w:w="3690" w:type="dxa"/>
          </w:tcPr>
          <w:p w:rsidR="00C96B5D" w:rsidRDefault="00DC1CD2">
            <w:r>
              <w:rPr>
                <w:rFonts w:ascii="Times New Roman" w:eastAsia="Times New Roman" w:hAnsi="Times New Roman" w:cs="Times New Roman"/>
              </w:rPr>
              <w:t>1</w:t>
            </w:r>
          </w:p>
          <w:p w:rsidR="00C96B5D" w:rsidRDefault="00DC1CD2">
            <w:r>
              <w:rPr>
                <w:rFonts w:ascii="Times New Roman" w:eastAsia="Times New Roman" w:hAnsi="Times New Roman" w:cs="Times New Roman"/>
                <w:b/>
              </w:rPr>
              <w:t>Compare/ Contrast Essay #2 REVISED, FINAL DRAFT DUE</w:t>
            </w:r>
          </w:p>
          <w:p w:rsidR="00C96B5D" w:rsidRDefault="00DC1CD2">
            <w:r>
              <w:rPr>
                <w:rFonts w:ascii="Times New Roman" w:eastAsia="Times New Roman" w:hAnsi="Times New Roman" w:cs="Times New Roman"/>
              </w:rPr>
              <w:t>(125 points)</w:t>
            </w:r>
          </w:p>
          <w:p w:rsidR="00C96B5D" w:rsidRDefault="00C96B5D"/>
          <w:p w:rsidR="00C96B5D" w:rsidRDefault="00DC1CD2">
            <w:r>
              <w:rPr>
                <w:rFonts w:ascii="Times New Roman" w:eastAsia="Times New Roman" w:hAnsi="Times New Roman" w:cs="Times New Roman"/>
              </w:rPr>
              <w:t xml:space="preserve">Introduce </w:t>
            </w:r>
            <w:r>
              <w:rPr>
                <w:rFonts w:ascii="Times New Roman" w:eastAsia="Times New Roman" w:hAnsi="Times New Roman" w:cs="Times New Roman"/>
                <w:b/>
              </w:rPr>
              <w:t>Compare/Contrast Essay #3</w:t>
            </w:r>
            <w:r>
              <w:rPr>
                <w:rFonts w:ascii="Times New Roman" w:eastAsia="Times New Roman" w:hAnsi="Times New Roman" w:cs="Times New Roman"/>
              </w:rPr>
              <w:t xml:space="preserve"> model: Suzanne Britt’s “Neat People Vs. Sloppy</w:t>
            </w:r>
            <w:r>
              <w:rPr>
                <w:rFonts w:ascii="Times New Roman" w:eastAsia="Times New Roman" w:hAnsi="Times New Roman" w:cs="Times New Roman"/>
              </w:rPr>
              <w:t xml:space="preserve"> People” and criteria sheet.</w:t>
            </w:r>
          </w:p>
        </w:tc>
        <w:tc>
          <w:tcPr>
            <w:tcW w:w="900" w:type="dxa"/>
          </w:tcPr>
          <w:p w:rsidR="00C96B5D" w:rsidRDefault="00DC1CD2">
            <w:r>
              <w:rPr>
                <w:rFonts w:ascii="Times New Roman" w:eastAsia="Times New Roman" w:hAnsi="Times New Roman" w:cs="Times New Roman"/>
              </w:rPr>
              <w:t>2</w:t>
            </w:r>
          </w:p>
        </w:tc>
        <w:tc>
          <w:tcPr>
            <w:tcW w:w="2970" w:type="dxa"/>
          </w:tcPr>
          <w:p w:rsidR="00C96B5D" w:rsidRDefault="00DC1CD2">
            <w:r>
              <w:rPr>
                <w:rFonts w:ascii="Times New Roman" w:eastAsia="Times New Roman" w:hAnsi="Times New Roman" w:cs="Times New Roman"/>
              </w:rPr>
              <w:t>3</w:t>
            </w:r>
          </w:p>
          <w:p w:rsidR="00C96B5D" w:rsidRDefault="00DC1CD2">
            <w:r>
              <w:rPr>
                <w:rFonts w:ascii="Times New Roman" w:eastAsia="Times New Roman" w:hAnsi="Times New Roman" w:cs="Times New Roman"/>
              </w:rPr>
              <w:t xml:space="preserve">Brainstorming and discussion: Comparing and contrasting two historical periods or events, two ideas or theories, two pieces of writing or art, two people, etc. </w:t>
            </w:r>
          </w:p>
          <w:p w:rsidR="00C96B5D" w:rsidRDefault="00C96B5D"/>
          <w:p w:rsidR="00C96B5D" w:rsidRDefault="00DC1CD2">
            <w:r>
              <w:rPr>
                <w:rFonts w:ascii="Times New Roman" w:eastAsia="Times New Roman" w:hAnsi="Times New Roman" w:cs="Times New Roman"/>
                <w:b/>
              </w:rPr>
              <w:t>Writer’s Journal #3</w:t>
            </w:r>
          </w:p>
          <w:p w:rsidR="00C96B5D" w:rsidRDefault="00DC1CD2">
            <w:r>
              <w:rPr>
                <w:rFonts w:ascii="Times New Roman" w:eastAsia="Times New Roman" w:hAnsi="Times New Roman" w:cs="Times New Roman"/>
              </w:rPr>
              <w:t>(40 points)</w:t>
            </w:r>
          </w:p>
        </w:tc>
        <w:tc>
          <w:tcPr>
            <w:tcW w:w="720" w:type="dxa"/>
          </w:tcPr>
          <w:p w:rsidR="00C96B5D" w:rsidRDefault="00DC1CD2">
            <w:r>
              <w:rPr>
                <w:rFonts w:ascii="Times New Roman" w:eastAsia="Times New Roman" w:hAnsi="Times New Roman" w:cs="Times New Roman"/>
              </w:rPr>
              <w:t>4</w:t>
            </w:r>
          </w:p>
        </w:tc>
        <w:tc>
          <w:tcPr>
            <w:tcW w:w="2430" w:type="dxa"/>
          </w:tcPr>
          <w:p w:rsidR="00C96B5D" w:rsidRDefault="00DC1CD2">
            <w:r>
              <w:rPr>
                <w:rFonts w:ascii="Times New Roman" w:eastAsia="Times New Roman" w:hAnsi="Times New Roman" w:cs="Times New Roman"/>
              </w:rPr>
              <w:t>5</w:t>
            </w:r>
          </w:p>
          <w:p w:rsidR="00C96B5D" w:rsidRDefault="00C96B5D"/>
        </w:tc>
      </w:tr>
      <w:tr w:rsidR="00C96B5D" w:rsidTr="0079418D">
        <w:tc>
          <w:tcPr>
            <w:tcW w:w="3690" w:type="dxa"/>
          </w:tcPr>
          <w:p w:rsidR="00C96B5D" w:rsidRDefault="00DC1CD2">
            <w:r>
              <w:rPr>
                <w:rFonts w:ascii="Times New Roman" w:eastAsia="Times New Roman" w:hAnsi="Times New Roman" w:cs="Times New Roman"/>
              </w:rPr>
              <w:t>8</w:t>
            </w:r>
          </w:p>
          <w:p w:rsidR="00C96B5D" w:rsidRDefault="00DC1CD2">
            <w:r>
              <w:rPr>
                <w:rFonts w:ascii="Times New Roman" w:eastAsia="Times New Roman" w:hAnsi="Times New Roman" w:cs="Times New Roman"/>
                <w:b/>
              </w:rPr>
              <w:t>Writer’s Journal #3</w:t>
            </w:r>
          </w:p>
          <w:p w:rsidR="00C96B5D" w:rsidRDefault="00DC1CD2">
            <w:r>
              <w:rPr>
                <w:rFonts w:ascii="Times New Roman" w:eastAsia="Times New Roman" w:hAnsi="Times New Roman" w:cs="Times New Roman"/>
              </w:rPr>
              <w:t>Prompt #3</w:t>
            </w:r>
            <w:r w:rsidR="0079418D">
              <w:t xml:space="preserve"> </w:t>
            </w:r>
            <w:r>
              <w:rPr>
                <w:rFonts w:ascii="Times New Roman" w:eastAsia="Times New Roman" w:hAnsi="Times New Roman" w:cs="Times New Roman"/>
              </w:rPr>
              <w:t>(40 points)</w:t>
            </w:r>
          </w:p>
          <w:p w:rsidR="00C96B5D" w:rsidRDefault="00C96B5D"/>
          <w:p w:rsidR="00C96B5D" w:rsidRDefault="00DC1CD2">
            <w:r>
              <w:rPr>
                <w:rFonts w:ascii="Times New Roman" w:eastAsia="Times New Roman" w:hAnsi="Times New Roman" w:cs="Times New Roman"/>
                <w:b/>
              </w:rPr>
              <w:t xml:space="preserve">Compare/Contrast Essay #3 ROUGH DRAFT DUE </w:t>
            </w:r>
            <w:r>
              <w:rPr>
                <w:rFonts w:ascii="Times New Roman" w:eastAsia="Times New Roman" w:hAnsi="Times New Roman" w:cs="Times New Roman"/>
              </w:rPr>
              <w:t>+ Peer Review Day (20 points)</w:t>
            </w:r>
          </w:p>
        </w:tc>
        <w:tc>
          <w:tcPr>
            <w:tcW w:w="900" w:type="dxa"/>
          </w:tcPr>
          <w:p w:rsidR="00C96B5D" w:rsidRDefault="00DC1CD2">
            <w:r>
              <w:rPr>
                <w:rFonts w:ascii="Times New Roman" w:eastAsia="Times New Roman" w:hAnsi="Times New Roman" w:cs="Times New Roman"/>
              </w:rPr>
              <w:t>9</w:t>
            </w:r>
          </w:p>
        </w:tc>
        <w:tc>
          <w:tcPr>
            <w:tcW w:w="2970" w:type="dxa"/>
          </w:tcPr>
          <w:p w:rsidR="00C96B5D" w:rsidRDefault="00DC1CD2">
            <w:r>
              <w:rPr>
                <w:rFonts w:ascii="Times New Roman" w:eastAsia="Times New Roman" w:hAnsi="Times New Roman" w:cs="Times New Roman"/>
              </w:rPr>
              <w:t>10</w:t>
            </w:r>
          </w:p>
          <w:p w:rsidR="00C96B5D" w:rsidRDefault="00DC1CD2">
            <w:r>
              <w:rPr>
                <w:rFonts w:ascii="Times New Roman" w:eastAsia="Times New Roman" w:hAnsi="Times New Roman" w:cs="Times New Roman"/>
              </w:rPr>
              <w:t xml:space="preserve">Introducing argumentative + thinking/writing: </w:t>
            </w:r>
          </w:p>
          <w:p w:rsidR="00C96B5D" w:rsidRDefault="00DC1CD2">
            <w:r>
              <w:rPr>
                <w:rFonts w:ascii="Times New Roman" w:eastAsia="Times New Roman" w:hAnsi="Times New Roman" w:cs="Times New Roman"/>
              </w:rPr>
              <w:t>Michael Moore’s</w:t>
            </w:r>
            <w:r>
              <w:rPr>
                <w:rFonts w:ascii="Times New Roman" w:eastAsia="Times New Roman" w:hAnsi="Times New Roman" w:cs="Times New Roman"/>
                <w:i/>
              </w:rPr>
              <w:t xml:space="preserve"> Sicko </w:t>
            </w:r>
          </w:p>
        </w:tc>
        <w:tc>
          <w:tcPr>
            <w:tcW w:w="720" w:type="dxa"/>
          </w:tcPr>
          <w:p w:rsidR="00C96B5D" w:rsidRDefault="00DC1CD2">
            <w:r>
              <w:rPr>
                <w:rFonts w:ascii="Times New Roman" w:eastAsia="Times New Roman" w:hAnsi="Times New Roman" w:cs="Times New Roman"/>
              </w:rPr>
              <w:t>11</w:t>
            </w:r>
          </w:p>
        </w:tc>
        <w:tc>
          <w:tcPr>
            <w:tcW w:w="2430" w:type="dxa"/>
          </w:tcPr>
          <w:p w:rsidR="00C96B5D" w:rsidRDefault="00DC1CD2">
            <w:r>
              <w:rPr>
                <w:rFonts w:ascii="Times New Roman" w:eastAsia="Times New Roman" w:hAnsi="Times New Roman" w:cs="Times New Roman"/>
              </w:rPr>
              <w:t>12</w:t>
            </w:r>
          </w:p>
          <w:p w:rsidR="00C96B5D" w:rsidRDefault="00DC1CD2">
            <w:r>
              <w:rPr>
                <w:rFonts w:ascii="Times New Roman" w:eastAsia="Times New Roman" w:hAnsi="Times New Roman" w:cs="Times New Roman"/>
              </w:rPr>
              <w:t>Finish up Michael Moore’s</w:t>
            </w:r>
            <w:r>
              <w:rPr>
                <w:rFonts w:ascii="Times New Roman" w:eastAsia="Times New Roman" w:hAnsi="Times New Roman" w:cs="Times New Roman"/>
                <w:i/>
              </w:rPr>
              <w:t xml:space="preserve"> Sicko </w:t>
            </w:r>
            <w:r>
              <w:rPr>
                <w:rFonts w:ascii="Times New Roman" w:eastAsia="Times New Roman" w:hAnsi="Times New Roman" w:cs="Times New Roman"/>
              </w:rPr>
              <w:t>+ discuss argumentative strategies.</w:t>
            </w:r>
          </w:p>
          <w:p w:rsidR="00C96B5D" w:rsidRDefault="00DC1CD2">
            <w:r>
              <w:rPr>
                <w:rFonts w:ascii="Times New Roman" w:eastAsia="Times New Roman" w:hAnsi="Times New Roman" w:cs="Times New Roman"/>
                <w:b/>
              </w:rPr>
              <w:t xml:space="preserve">Writer’s Journal #4 </w:t>
            </w:r>
            <w:r>
              <w:rPr>
                <w:rFonts w:ascii="Times New Roman" w:eastAsia="Times New Roman" w:hAnsi="Times New Roman" w:cs="Times New Roman"/>
              </w:rPr>
              <w:t>(40 points)</w:t>
            </w:r>
          </w:p>
        </w:tc>
      </w:tr>
      <w:tr w:rsidR="00C96B5D" w:rsidTr="0079418D">
        <w:tc>
          <w:tcPr>
            <w:tcW w:w="3690" w:type="dxa"/>
          </w:tcPr>
          <w:p w:rsidR="00C96B5D" w:rsidRDefault="00DC1CD2">
            <w:r>
              <w:rPr>
                <w:rFonts w:ascii="Times New Roman" w:eastAsia="Times New Roman" w:hAnsi="Times New Roman" w:cs="Times New Roman"/>
              </w:rPr>
              <w:t>15</w:t>
            </w:r>
          </w:p>
          <w:p w:rsidR="00C96B5D" w:rsidRDefault="00DC1CD2">
            <w:r>
              <w:rPr>
                <w:rFonts w:ascii="Times New Roman" w:eastAsia="Times New Roman" w:hAnsi="Times New Roman" w:cs="Times New Roman"/>
                <w:b/>
              </w:rPr>
              <w:t xml:space="preserve">Compare/Contrast Essay #3 FINAL DRAFT DUE </w:t>
            </w:r>
          </w:p>
          <w:p w:rsidR="00C96B5D" w:rsidRDefault="00DC1CD2">
            <w:r>
              <w:rPr>
                <w:rFonts w:ascii="Times New Roman" w:eastAsia="Times New Roman" w:hAnsi="Times New Roman" w:cs="Times New Roman"/>
              </w:rPr>
              <w:t>(100 points)</w:t>
            </w:r>
          </w:p>
          <w:p w:rsidR="00C96B5D" w:rsidRDefault="00C96B5D"/>
          <w:p w:rsidR="00C96B5D" w:rsidRDefault="00DC1CD2">
            <w:r>
              <w:rPr>
                <w:rFonts w:ascii="Times New Roman" w:eastAsia="Times New Roman" w:hAnsi="Times New Roman" w:cs="Times New Roman"/>
              </w:rPr>
              <w:t xml:space="preserve">Introduce </w:t>
            </w:r>
          </w:p>
          <w:p w:rsidR="00C96B5D" w:rsidRDefault="00DC1CD2">
            <w:r>
              <w:rPr>
                <w:rFonts w:ascii="Times New Roman" w:eastAsia="Times New Roman" w:hAnsi="Times New Roman" w:cs="Times New Roman"/>
              </w:rPr>
              <w:t>Argument through documentary:</w:t>
            </w:r>
          </w:p>
          <w:p w:rsidR="00C96B5D" w:rsidRDefault="00DC1CD2">
            <w:r>
              <w:rPr>
                <w:rFonts w:ascii="Times New Roman" w:eastAsia="Times New Roman" w:hAnsi="Times New Roman" w:cs="Times New Roman"/>
              </w:rPr>
              <w:t xml:space="preserve">Gabriela Cowperthwaite’s </w:t>
            </w:r>
            <w:r>
              <w:rPr>
                <w:rFonts w:ascii="Times New Roman" w:eastAsia="Times New Roman" w:hAnsi="Times New Roman" w:cs="Times New Roman"/>
                <w:i/>
              </w:rPr>
              <w:t xml:space="preserve">Blackfish </w:t>
            </w:r>
          </w:p>
          <w:p w:rsidR="00C96B5D" w:rsidRDefault="00C96B5D"/>
          <w:p w:rsidR="00C96B5D" w:rsidRDefault="00DC1CD2">
            <w:r>
              <w:rPr>
                <w:rFonts w:ascii="Times New Roman" w:eastAsia="Times New Roman" w:hAnsi="Times New Roman" w:cs="Times New Roman"/>
              </w:rPr>
              <w:t xml:space="preserve">Criteria for </w:t>
            </w:r>
            <w:r>
              <w:rPr>
                <w:rFonts w:ascii="Times New Roman" w:eastAsia="Times New Roman" w:hAnsi="Times New Roman" w:cs="Times New Roman"/>
                <w:b/>
              </w:rPr>
              <w:t xml:space="preserve"> Argumentative Research Essay #4.</w:t>
            </w:r>
          </w:p>
        </w:tc>
        <w:tc>
          <w:tcPr>
            <w:tcW w:w="900" w:type="dxa"/>
          </w:tcPr>
          <w:p w:rsidR="00C96B5D" w:rsidRDefault="00DC1CD2">
            <w:r>
              <w:rPr>
                <w:rFonts w:ascii="Times New Roman" w:eastAsia="Times New Roman" w:hAnsi="Times New Roman" w:cs="Times New Roman"/>
              </w:rPr>
              <w:t>16</w:t>
            </w:r>
          </w:p>
        </w:tc>
        <w:tc>
          <w:tcPr>
            <w:tcW w:w="2970" w:type="dxa"/>
          </w:tcPr>
          <w:p w:rsidR="00C96B5D" w:rsidRDefault="00DC1CD2">
            <w:r>
              <w:rPr>
                <w:rFonts w:ascii="Times New Roman" w:eastAsia="Times New Roman" w:hAnsi="Times New Roman" w:cs="Times New Roman"/>
              </w:rPr>
              <w:t>17</w:t>
            </w:r>
          </w:p>
          <w:p w:rsidR="00C96B5D" w:rsidRDefault="00DC1CD2">
            <w:r>
              <w:rPr>
                <w:rFonts w:ascii="Times New Roman" w:eastAsia="Times New Roman" w:hAnsi="Times New Roman" w:cs="Times New Roman"/>
              </w:rPr>
              <w:t xml:space="preserve">Finish </w:t>
            </w:r>
            <w:r>
              <w:rPr>
                <w:rFonts w:ascii="Times New Roman" w:eastAsia="Times New Roman" w:hAnsi="Times New Roman" w:cs="Times New Roman"/>
                <w:i/>
              </w:rPr>
              <w:t xml:space="preserve">Blackfish. </w:t>
            </w:r>
            <w:r>
              <w:rPr>
                <w:rFonts w:ascii="Times New Roman" w:eastAsia="Times New Roman" w:hAnsi="Times New Roman" w:cs="Times New Roman"/>
              </w:rPr>
              <w:t xml:space="preserve">Discuss filmmaker’s argumentative strategies. </w:t>
            </w:r>
          </w:p>
          <w:p w:rsidR="00C96B5D" w:rsidRDefault="00C96B5D"/>
          <w:p w:rsidR="00C96B5D" w:rsidRDefault="00DC1CD2">
            <w:r>
              <w:rPr>
                <w:rFonts w:ascii="Times New Roman" w:eastAsia="Times New Roman" w:hAnsi="Times New Roman" w:cs="Times New Roman"/>
              </w:rPr>
              <w:t>Lesson: Formulating arguments, MLA research with multiple sources, + Works Cited.</w:t>
            </w:r>
          </w:p>
          <w:p w:rsidR="00C96B5D" w:rsidRDefault="00C96B5D"/>
          <w:p w:rsidR="00C96B5D" w:rsidRDefault="00DC1CD2">
            <w:r>
              <w:rPr>
                <w:rFonts w:ascii="Times New Roman" w:eastAsia="Times New Roman" w:hAnsi="Times New Roman" w:cs="Times New Roman"/>
              </w:rPr>
              <w:t>Look at models:</w:t>
            </w:r>
          </w:p>
          <w:p w:rsidR="00C96B5D" w:rsidRDefault="00DC1CD2">
            <w:r>
              <w:rPr>
                <w:rFonts w:ascii="Times New Roman" w:eastAsia="Times New Roman" w:hAnsi="Times New Roman" w:cs="Times New Roman"/>
              </w:rPr>
              <w:t>Edward J. Koch’s “Death and Justice” + Martin Luther King Jr.’s “I Have a Dream.”</w:t>
            </w:r>
          </w:p>
        </w:tc>
        <w:tc>
          <w:tcPr>
            <w:tcW w:w="720" w:type="dxa"/>
          </w:tcPr>
          <w:p w:rsidR="00C96B5D" w:rsidRDefault="00DC1CD2">
            <w:r>
              <w:rPr>
                <w:rFonts w:ascii="Times New Roman" w:eastAsia="Times New Roman" w:hAnsi="Times New Roman" w:cs="Times New Roman"/>
              </w:rPr>
              <w:t>18</w:t>
            </w:r>
          </w:p>
        </w:tc>
        <w:tc>
          <w:tcPr>
            <w:tcW w:w="2430" w:type="dxa"/>
          </w:tcPr>
          <w:p w:rsidR="00C96B5D" w:rsidRDefault="00DC1CD2">
            <w:r>
              <w:rPr>
                <w:rFonts w:ascii="Times New Roman" w:eastAsia="Times New Roman" w:hAnsi="Times New Roman" w:cs="Times New Roman"/>
              </w:rPr>
              <w:t>19</w:t>
            </w:r>
          </w:p>
          <w:p w:rsidR="00C96B5D" w:rsidRDefault="00DC1CD2">
            <w:r>
              <w:rPr>
                <w:rFonts w:ascii="Times New Roman" w:eastAsia="Times New Roman" w:hAnsi="Times New Roman" w:cs="Times New Roman"/>
              </w:rPr>
              <w:t xml:space="preserve">Brainstorm and outline for </w:t>
            </w:r>
            <w:r>
              <w:rPr>
                <w:rFonts w:ascii="Times New Roman" w:eastAsia="Times New Roman" w:hAnsi="Times New Roman" w:cs="Times New Roman"/>
                <w:b/>
              </w:rPr>
              <w:t xml:space="preserve">Argumentative Research Essay #3 </w:t>
            </w:r>
            <w:r>
              <w:rPr>
                <w:rFonts w:ascii="Times New Roman" w:eastAsia="Times New Roman" w:hAnsi="Times New Roman" w:cs="Times New Roman"/>
              </w:rPr>
              <w:t>due.</w:t>
            </w:r>
          </w:p>
        </w:tc>
      </w:tr>
      <w:tr w:rsidR="00C96B5D" w:rsidTr="0079418D">
        <w:tc>
          <w:tcPr>
            <w:tcW w:w="3690" w:type="dxa"/>
          </w:tcPr>
          <w:p w:rsidR="00C96B5D" w:rsidRDefault="00DC1CD2">
            <w:r>
              <w:rPr>
                <w:rFonts w:ascii="Times New Roman" w:eastAsia="Times New Roman" w:hAnsi="Times New Roman" w:cs="Times New Roman"/>
              </w:rPr>
              <w:t>22</w:t>
            </w:r>
          </w:p>
          <w:p w:rsidR="00C96B5D" w:rsidRDefault="00DC1CD2">
            <w:r>
              <w:rPr>
                <w:rFonts w:ascii="Times New Roman" w:eastAsia="Times New Roman" w:hAnsi="Times New Roman" w:cs="Times New Roman"/>
              </w:rPr>
              <w:t xml:space="preserve">Avoiding common errors + Ethical, </w:t>
            </w:r>
            <w:r>
              <w:rPr>
                <w:rFonts w:ascii="Times New Roman" w:eastAsia="Times New Roman" w:hAnsi="Times New Roman" w:cs="Times New Roman"/>
              </w:rPr>
              <w:lastRenderedPageBreak/>
              <w:t>Emotional, and Rational Appeal to Readers (</w:t>
            </w:r>
            <w:r>
              <w:rPr>
                <w:rFonts w:ascii="Times New Roman" w:eastAsia="Times New Roman" w:hAnsi="Times New Roman" w:cs="Times New Roman"/>
                <w:i/>
              </w:rPr>
              <w:t>40 Model Essays)</w:t>
            </w:r>
          </w:p>
          <w:p w:rsidR="00C96B5D" w:rsidRDefault="00C96B5D"/>
          <w:p w:rsidR="00C96B5D" w:rsidRDefault="00DC1CD2">
            <w:r>
              <w:rPr>
                <w:rFonts w:ascii="Times New Roman" w:eastAsia="Times New Roman" w:hAnsi="Times New Roman" w:cs="Times New Roman"/>
                <w:b/>
              </w:rPr>
              <w:t>Writer’s Journal #5</w:t>
            </w:r>
            <w:r>
              <w:rPr>
                <w:rFonts w:ascii="Times New Roman" w:eastAsia="Times New Roman" w:hAnsi="Times New Roman" w:cs="Times New Roman"/>
              </w:rPr>
              <w:t xml:space="preserve">: </w:t>
            </w:r>
          </w:p>
          <w:p w:rsidR="00C96B5D" w:rsidRDefault="00DC1CD2">
            <w:r>
              <w:rPr>
                <w:rFonts w:ascii="Times New Roman" w:eastAsia="Times New Roman" w:hAnsi="Times New Roman" w:cs="Times New Roman"/>
              </w:rPr>
              <w:t>Prompt #4 (40 points)</w:t>
            </w:r>
          </w:p>
        </w:tc>
        <w:tc>
          <w:tcPr>
            <w:tcW w:w="900" w:type="dxa"/>
          </w:tcPr>
          <w:p w:rsidR="00C96B5D" w:rsidRDefault="00DC1CD2">
            <w:r>
              <w:rPr>
                <w:rFonts w:ascii="Times New Roman" w:eastAsia="Times New Roman" w:hAnsi="Times New Roman" w:cs="Times New Roman"/>
              </w:rPr>
              <w:lastRenderedPageBreak/>
              <w:t>23</w:t>
            </w:r>
          </w:p>
        </w:tc>
        <w:tc>
          <w:tcPr>
            <w:tcW w:w="2970" w:type="dxa"/>
          </w:tcPr>
          <w:p w:rsidR="00C96B5D" w:rsidRDefault="00DC1CD2">
            <w:r>
              <w:rPr>
                <w:rFonts w:ascii="Times New Roman" w:eastAsia="Times New Roman" w:hAnsi="Times New Roman" w:cs="Times New Roman"/>
              </w:rPr>
              <w:t>24</w:t>
            </w:r>
          </w:p>
          <w:p w:rsidR="00C96B5D" w:rsidRDefault="00DC1CD2">
            <w:r>
              <w:rPr>
                <w:rFonts w:ascii="Times New Roman" w:eastAsia="Times New Roman" w:hAnsi="Times New Roman" w:cs="Times New Roman"/>
              </w:rPr>
              <w:t>Half-day (44 minute class)</w:t>
            </w:r>
          </w:p>
          <w:p w:rsidR="00C96B5D" w:rsidRDefault="00DC1CD2">
            <w:r>
              <w:rPr>
                <w:rFonts w:ascii="Times New Roman" w:eastAsia="Times New Roman" w:hAnsi="Times New Roman" w:cs="Times New Roman"/>
              </w:rPr>
              <w:lastRenderedPageBreak/>
              <w:t>Library research</w:t>
            </w:r>
            <w:r>
              <w:rPr>
                <w:rFonts w:ascii="Times New Roman" w:eastAsia="Times New Roman" w:hAnsi="Times New Roman" w:cs="Times New Roman"/>
              </w:rPr>
              <w:t xml:space="preserve"> and MLA formatting review</w:t>
            </w:r>
          </w:p>
          <w:p w:rsidR="00C96B5D" w:rsidRDefault="00C96B5D"/>
          <w:p w:rsidR="00C96B5D" w:rsidRDefault="00DC1CD2">
            <w:r>
              <w:rPr>
                <w:rFonts w:ascii="Times New Roman" w:eastAsia="Times New Roman" w:hAnsi="Times New Roman" w:cs="Times New Roman"/>
                <w:b/>
              </w:rPr>
              <w:t>Writing Journals due.</w:t>
            </w:r>
          </w:p>
        </w:tc>
        <w:tc>
          <w:tcPr>
            <w:tcW w:w="720" w:type="dxa"/>
          </w:tcPr>
          <w:p w:rsidR="00C96B5D" w:rsidRDefault="00DC1CD2">
            <w:r>
              <w:rPr>
                <w:rFonts w:ascii="Times New Roman" w:eastAsia="Times New Roman" w:hAnsi="Times New Roman" w:cs="Times New Roman"/>
              </w:rPr>
              <w:lastRenderedPageBreak/>
              <w:t>25</w:t>
            </w:r>
          </w:p>
        </w:tc>
        <w:tc>
          <w:tcPr>
            <w:tcW w:w="2430" w:type="dxa"/>
          </w:tcPr>
          <w:p w:rsidR="00C96B5D" w:rsidRDefault="00DC1CD2">
            <w:r>
              <w:rPr>
                <w:rFonts w:ascii="Times New Roman" w:eastAsia="Times New Roman" w:hAnsi="Times New Roman" w:cs="Times New Roman"/>
              </w:rPr>
              <w:t>26</w:t>
            </w:r>
          </w:p>
          <w:p w:rsidR="00C96B5D" w:rsidRDefault="00DC1CD2">
            <w:r>
              <w:rPr>
                <w:rFonts w:ascii="Times New Roman" w:eastAsia="Times New Roman" w:hAnsi="Times New Roman" w:cs="Times New Roman"/>
              </w:rPr>
              <w:t xml:space="preserve">A day (90 minute </w:t>
            </w:r>
            <w:r>
              <w:rPr>
                <w:rFonts w:ascii="Times New Roman" w:eastAsia="Times New Roman" w:hAnsi="Times New Roman" w:cs="Times New Roman"/>
              </w:rPr>
              <w:lastRenderedPageBreak/>
              <w:t xml:space="preserve">class period) </w:t>
            </w:r>
          </w:p>
          <w:p w:rsidR="00C96B5D" w:rsidRDefault="00DC1CD2">
            <w:r>
              <w:rPr>
                <w:rFonts w:ascii="Times New Roman" w:eastAsia="Times New Roman" w:hAnsi="Times New Roman" w:cs="Times New Roman"/>
              </w:rPr>
              <w:t>Writing workshop + library research</w:t>
            </w:r>
          </w:p>
          <w:p w:rsidR="00C96B5D" w:rsidRDefault="00C96B5D"/>
          <w:p w:rsidR="00C96B5D" w:rsidRDefault="00DC1CD2">
            <w:r>
              <w:rPr>
                <w:rFonts w:ascii="Times New Roman" w:eastAsia="Times New Roman" w:hAnsi="Times New Roman" w:cs="Times New Roman"/>
                <w:b/>
              </w:rPr>
              <w:t xml:space="preserve">Quiz #3 </w:t>
            </w:r>
            <w:r>
              <w:rPr>
                <w:rFonts w:ascii="Times New Roman" w:eastAsia="Times New Roman" w:hAnsi="Times New Roman" w:cs="Times New Roman"/>
              </w:rPr>
              <w:t>(15 points)</w:t>
            </w:r>
          </w:p>
        </w:tc>
      </w:tr>
      <w:tr w:rsidR="00C96B5D" w:rsidTr="0079418D">
        <w:tc>
          <w:tcPr>
            <w:tcW w:w="3690" w:type="dxa"/>
          </w:tcPr>
          <w:p w:rsidR="00C96B5D" w:rsidRDefault="00DC1CD2">
            <w:r>
              <w:rPr>
                <w:rFonts w:ascii="Times New Roman" w:eastAsia="Times New Roman" w:hAnsi="Times New Roman" w:cs="Times New Roman"/>
              </w:rPr>
              <w:lastRenderedPageBreak/>
              <w:t>29</w:t>
            </w:r>
          </w:p>
          <w:p w:rsidR="00C96B5D" w:rsidRDefault="00DC1CD2">
            <w:r>
              <w:rPr>
                <w:rFonts w:ascii="Times New Roman" w:eastAsia="Times New Roman" w:hAnsi="Times New Roman" w:cs="Times New Roman"/>
              </w:rPr>
              <w:t>Holiday-no class.</w:t>
            </w:r>
          </w:p>
          <w:p w:rsidR="00C96B5D" w:rsidRDefault="00C96B5D"/>
        </w:tc>
        <w:tc>
          <w:tcPr>
            <w:tcW w:w="900" w:type="dxa"/>
          </w:tcPr>
          <w:p w:rsidR="00C96B5D" w:rsidRDefault="00DC1CD2">
            <w:r>
              <w:rPr>
                <w:rFonts w:ascii="Times New Roman" w:eastAsia="Times New Roman" w:hAnsi="Times New Roman" w:cs="Times New Roman"/>
              </w:rPr>
              <w:t>30</w:t>
            </w:r>
          </w:p>
        </w:tc>
        <w:tc>
          <w:tcPr>
            <w:tcW w:w="2970" w:type="dxa"/>
          </w:tcPr>
          <w:p w:rsidR="00C96B5D" w:rsidRDefault="00DC1CD2">
            <w:r>
              <w:rPr>
                <w:rFonts w:ascii="Times New Roman" w:eastAsia="Times New Roman" w:hAnsi="Times New Roman" w:cs="Times New Roman"/>
              </w:rPr>
              <w:t>31</w:t>
            </w:r>
          </w:p>
          <w:p w:rsidR="00C96B5D" w:rsidRDefault="00DC1CD2">
            <w:r>
              <w:rPr>
                <w:rFonts w:ascii="Times New Roman" w:eastAsia="Times New Roman" w:hAnsi="Times New Roman" w:cs="Times New Roman"/>
                <w:b/>
              </w:rPr>
              <w:t>Argumentative Research Essay #3 ROUGH DRAFT DUE.</w:t>
            </w:r>
          </w:p>
          <w:p w:rsidR="00C96B5D" w:rsidRDefault="00C96B5D"/>
          <w:p w:rsidR="00C96B5D" w:rsidRDefault="00DC1CD2">
            <w:r>
              <w:rPr>
                <w:rFonts w:ascii="Times New Roman" w:eastAsia="Times New Roman" w:hAnsi="Times New Roman" w:cs="Times New Roman"/>
                <w:b/>
              </w:rPr>
              <w:t>Writer’s Journal #6</w:t>
            </w:r>
          </w:p>
          <w:p w:rsidR="00C96B5D" w:rsidRDefault="00DC1CD2">
            <w:r>
              <w:rPr>
                <w:rFonts w:ascii="Times New Roman" w:eastAsia="Times New Roman" w:hAnsi="Times New Roman" w:cs="Times New Roman"/>
              </w:rPr>
              <w:t>(40 points)</w:t>
            </w:r>
          </w:p>
        </w:tc>
        <w:tc>
          <w:tcPr>
            <w:tcW w:w="720" w:type="dxa"/>
          </w:tcPr>
          <w:p w:rsidR="00C96B5D" w:rsidRDefault="00C96B5D"/>
        </w:tc>
        <w:tc>
          <w:tcPr>
            <w:tcW w:w="2430" w:type="dxa"/>
          </w:tcPr>
          <w:p w:rsidR="00C96B5D" w:rsidRDefault="00C96B5D"/>
        </w:tc>
      </w:tr>
    </w:tbl>
    <w:p w:rsidR="00C96B5D" w:rsidRDefault="00C96B5D">
      <w:pPr>
        <w:spacing w:after="0"/>
        <w:jc w:val="center"/>
      </w:pPr>
    </w:p>
    <w:p w:rsidR="00C96B5D" w:rsidRDefault="00DC1CD2">
      <w:pPr>
        <w:spacing w:after="0"/>
        <w:jc w:val="center"/>
      </w:pPr>
      <w:r>
        <w:rPr>
          <w:rFonts w:ascii="Times New Roman" w:eastAsia="Times New Roman" w:hAnsi="Times New Roman" w:cs="Times New Roman"/>
          <w:b/>
        </w:rPr>
        <w:t>June 2017</w:t>
      </w:r>
    </w:p>
    <w:p w:rsidR="00C96B5D" w:rsidRDefault="00DC1CD2">
      <w:pPr>
        <w:spacing w:after="0"/>
        <w:jc w:val="both"/>
      </w:pPr>
      <w:r>
        <w:rPr>
          <w:rFonts w:ascii="Times New Roman" w:eastAsia="Times New Roman" w:hAnsi="Times New Roman" w:cs="Times New Roman"/>
        </w:rPr>
        <w:tab/>
        <w:t>M</w:t>
      </w:r>
      <w:r>
        <w:rPr>
          <w:rFonts w:ascii="Times New Roman" w:eastAsia="Times New Roman" w:hAnsi="Times New Roman" w:cs="Times New Roman"/>
        </w:rPr>
        <w:tab/>
      </w:r>
      <w:r>
        <w:rPr>
          <w:rFonts w:ascii="Times New Roman" w:eastAsia="Times New Roman" w:hAnsi="Times New Roman" w:cs="Times New Roman"/>
        </w:rPr>
        <w:tab/>
        <w:t xml:space="preserve">       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w:t>
      </w:r>
      <w:r>
        <w:rPr>
          <w:rFonts w:ascii="Times New Roman" w:eastAsia="Times New Roman" w:hAnsi="Times New Roman" w:cs="Times New Roman"/>
        </w:rPr>
        <w:tab/>
      </w:r>
      <w:r>
        <w:rPr>
          <w:rFonts w:ascii="Times New Roman" w:eastAsia="Times New Roman" w:hAnsi="Times New Roman" w:cs="Times New Roman"/>
        </w:rPr>
        <w:tab/>
        <w:t xml:space="preserve">      F</w:t>
      </w:r>
    </w:p>
    <w:tbl>
      <w:tblPr>
        <w:tblStyle w:val="a1"/>
        <w:tblW w:w="10710"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35"/>
        <w:gridCol w:w="1915"/>
        <w:gridCol w:w="1915"/>
        <w:gridCol w:w="2045"/>
        <w:gridCol w:w="2700"/>
      </w:tblGrid>
      <w:tr w:rsidR="00C96B5D" w:rsidTr="006E704A">
        <w:tc>
          <w:tcPr>
            <w:tcW w:w="2135" w:type="dxa"/>
          </w:tcPr>
          <w:p w:rsidR="00C96B5D" w:rsidRDefault="00C96B5D"/>
          <w:p w:rsidR="00C96B5D" w:rsidRDefault="00C96B5D"/>
        </w:tc>
        <w:tc>
          <w:tcPr>
            <w:tcW w:w="1915" w:type="dxa"/>
          </w:tcPr>
          <w:p w:rsidR="00C96B5D" w:rsidRDefault="00C96B5D"/>
        </w:tc>
        <w:tc>
          <w:tcPr>
            <w:tcW w:w="1915" w:type="dxa"/>
          </w:tcPr>
          <w:p w:rsidR="00C96B5D" w:rsidRDefault="00C96B5D"/>
        </w:tc>
        <w:tc>
          <w:tcPr>
            <w:tcW w:w="2045" w:type="dxa"/>
          </w:tcPr>
          <w:p w:rsidR="00C96B5D" w:rsidRDefault="00DC1CD2">
            <w:r>
              <w:rPr>
                <w:rFonts w:ascii="Times New Roman" w:eastAsia="Times New Roman" w:hAnsi="Times New Roman" w:cs="Times New Roman"/>
              </w:rPr>
              <w:t>1</w:t>
            </w:r>
          </w:p>
          <w:p w:rsidR="00C96B5D" w:rsidRDefault="00C96B5D"/>
          <w:p w:rsidR="00C96B5D" w:rsidRDefault="00C96B5D"/>
          <w:p w:rsidR="00C96B5D" w:rsidRDefault="00C96B5D"/>
        </w:tc>
        <w:tc>
          <w:tcPr>
            <w:tcW w:w="2700" w:type="dxa"/>
          </w:tcPr>
          <w:p w:rsidR="00C96B5D" w:rsidRDefault="00DC1CD2">
            <w:r>
              <w:rPr>
                <w:rFonts w:ascii="Times New Roman" w:eastAsia="Times New Roman" w:hAnsi="Times New Roman" w:cs="Times New Roman"/>
              </w:rPr>
              <w:t>2</w:t>
            </w:r>
          </w:p>
          <w:p w:rsidR="00C96B5D" w:rsidRDefault="00DC1CD2">
            <w:r>
              <w:rPr>
                <w:rFonts w:ascii="Times New Roman" w:eastAsia="Times New Roman" w:hAnsi="Times New Roman" w:cs="Times New Roman"/>
              </w:rPr>
              <w:t>Hand out article for final and discuss.</w:t>
            </w:r>
          </w:p>
          <w:p w:rsidR="00C96B5D" w:rsidRDefault="00C96B5D"/>
          <w:p w:rsidR="00C96B5D" w:rsidRDefault="00DC1CD2">
            <w:r>
              <w:rPr>
                <w:rFonts w:ascii="Times New Roman" w:eastAsia="Times New Roman" w:hAnsi="Times New Roman" w:cs="Times New Roman"/>
              </w:rPr>
              <w:t>Review for final.</w:t>
            </w:r>
          </w:p>
        </w:tc>
      </w:tr>
      <w:tr w:rsidR="00C96B5D" w:rsidTr="006E704A">
        <w:trPr>
          <w:trHeight w:val="1560"/>
        </w:trPr>
        <w:tc>
          <w:tcPr>
            <w:tcW w:w="2135" w:type="dxa"/>
          </w:tcPr>
          <w:p w:rsidR="00C96B5D" w:rsidRDefault="00DC1CD2">
            <w:r>
              <w:rPr>
                <w:rFonts w:ascii="Times New Roman" w:eastAsia="Times New Roman" w:hAnsi="Times New Roman" w:cs="Times New Roman"/>
              </w:rPr>
              <w:t>5</w:t>
            </w:r>
          </w:p>
          <w:p w:rsidR="00C96B5D" w:rsidRDefault="00DC1CD2">
            <w:r>
              <w:rPr>
                <w:rFonts w:ascii="Times New Roman" w:eastAsia="Times New Roman" w:hAnsi="Times New Roman" w:cs="Times New Roman"/>
                <w:b/>
              </w:rPr>
              <w:t>Argumentative Research Essay #3 REVISED, FINAL DRAFT DUE</w:t>
            </w:r>
          </w:p>
          <w:p w:rsidR="00C96B5D" w:rsidRDefault="00DC1CD2">
            <w:r>
              <w:rPr>
                <w:rFonts w:ascii="Times New Roman" w:eastAsia="Times New Roman" w:hAnsi="Times New Roman" w:cs="Times New Roman"/>
              </w:rPr>
              <w:t>(130 points)</w:t>
            </w:r>
          </w:p>
        </w:tc>
        <w:tc>
          <w:tcPr>
            <w:tcW w:w="1915" w:type="dxa"/>
          </w:tcPr>
          <w:p w:rsidR="00C96B5D" w:rsidRDefault="00DC1CD2">
            <w:r>
              <w:rPr>
                <w:rFonts w:ascii="Times New Roman" w:eastAsia="Times New Roman" w:hAnsi="Times New Roman" w:cs="Times New Roman"/>
              </w:rPr>
              <w:t>6</w:t>
            </w:r>
          </w:p>
          <w:p w:rsidR="00C96B5D" w:rsidRDefault="00C96B5D"/>
        </w:tc>
        <w:tc>
          <w:tcPr>
            <w:tcW w:w="1915" w:type="dxa"/>
          </w:tcPr>
          <w:p w:rsidR="00C96B5D" w:rsidRDefault="00DC1CD2">
            <w:r>
              <w:rPr>
                <w:rFonts w:ascii="Times New Roman" w:eastAsia="Times New Roman" w:hAnsi="Times New Roman" w:cs="Times New Roman"/>
              </w:rPr>
              <w:t>7</w:t>
            </w:r>
          </w:p>
          <w:p w:rsidR="00C96B5D" w:rsidRDefault="00DC1CD2">
            <w:r>
              <w:rPr>
                <w:rFonts w:ascii="Times New Roman" w:eastAsia="Times New Roman" w:hAnsi="Times New Roman" w:cs="Times New Roman"/>
              </w:rPr>
              <w:t>Period 5:</w:t>
            </w:r>
          </w:p>
          <w:p w:rsidR="00C96B5D" w:rsidRDefault="00DC1CD2">
            <w:r>
              <w:rPr>
                <w:rFonts w:ascii="Times New Roman" w:eastAsia="Times New Roman" w:hAnsi="Times New Roman" w:cs="Times New Roman"/>
                <w:b/>
              </w:rPr>
              <w:t>IN-CLASS FINAL EXAM</w:t>
            </w:r>
          </w:p>
          <w:p w:rsidR="00C96B5D" w:rsidRDefault="00DC1CD2">
            <w:r>
              <w:rPr>
                <w:rFonts w:ascii="Times New Roman" w:eastAsia="Times New Roman" w:hAnsi="Times New Roman" w:cs="Times New Roman"/>
              </w:rPr>
              <w:t>(100 points)</w:t>
            </w:r>
          </w:p>
          <w:p w:rsidR="00C96B5D" w:rsidRDefault="00DC1CD2">
            <w:r>
              <w:rPr>
                <w:rFonts w:ascii="Times New Roman" w:eastAsia="Times New Roman" w:hAnsi="Times New Roman" w:cs="Times New Roman"/>
                <w:b/>
              </w:rPr>
              <w:t>Turn in Journal.</w:t>
            </w:r>
          </w:p>
        </w:tc>
        <w:tc>
          <w:tcPr>
            <w:tcW w:w="2045" w:type="dxa"/>
          </w:tcPr>
          <w:p w:rsidR="00C96B5D" w:rsidRDefault="00DC1CD2">
            <w:r>
              <w:rPr>
                <w:rFonts w:ascii="Times New Roman" w:eastAsia="Times New Roman" w:hAnsi="Times New Roman" w:cs="Times New Roman"/>
              </w:rPr>
              <w:t>8</w:t>
            </w:r>
          </w:p>
          <w:p w:rsidR="00C96B5D" w:rsidRDefault="00DC1CD2">
            <w:r>
              <w:rPr>
                <w:rFonts w:ascii="Times New Roman" w:eastAsia="Times New Roman" w:hAnsi="Times New Roman" w:cs="Times New Roman"/>
              </w:rPr>
              <w:t>Periods 2, 4, 6 Finals schedule</w:t>
            </w:r>
          </w:p>
        </w:tc>
        <w:tc>
          <w:tcPr>
            <w:tcW w:w="2700" w:type="dxa"/>
          </w:tcPr>
          <w:p w:rsidR="00C96B5D" w:rsidRDefault="00DC1CD2">
            <w:r>
              <w:rPr>
                <w:rFonts w:ascii="Times New Roman" w:eastAsia="Times New Roman" w:hAnsi="Times New Roman" w:cs="Times New Roman"/>
              </w:rPr>
              <w:t>9</w:t>
            </w:r>
          </w:p>
          <w:p w:rsidR="00C96B5D" w:rsidRDefault="00DC1CD2">
            <w:r>
              <w:rPr>
                <w:rFonts w:ascii="Times New Roman" w:eastAsia="Times New Roman" w:hAnsi="Times New Roman" w:cs="Times New Roman"/>
              </w:rPr>
              <w:t>Period 7:</w:t>
            </w:r>
          </w:p>
          <w:p w:rsidR="00C96B5D" w:rsidRDefault="00DC1CD2">
            <w:r>
              <w:rPr>
                <w:rFonts w:ascii="Times New Roman" w:eastAsia="Times New Roman" w:hAnsi="Times New Roman" w:cs="Times New Roman"/>
                <w:b/>
              </w:rPr>
              <w:t>IN-CLASS FINAL EXAM</w:t>
            </w:r>
          </w:p>
          <w:p w:rsidR="00C96B5D" w:rsidRDefault="00DC1CD2">
            <w:r>
              <w:rPr>
                <w:rFonts w:ascii="Times New Roman" w:eastAsia="Times New Roman" w:hAnsi="Times New Roman" w:cs="Times New Roman"/>
              </w:rPr>
              <w:t>(100 points)</w:t>
            </w:r>
          </w:p>
          <w:p w:rsidR="00C96B5D" w:rsidRDefault="00DC1CD2">
            <w:r>
              <w:rPr>
                <w:rFonts w:ascii="Times New Roman" w:eastAsia="Times New Roman" w:hAnsi="Times New Roman" w:cs="Times New Roman"/>
                <w:b/>
              </w:rPr>
              <w:t>Turn in Journal.</w:t>
            </w:r>
          </w:p>
        </w:tc>
      </w:tr>
    </w:tbl>
    <w:p w:rsidR="00C96B5D" w:rsidRDefault="00C96B5D">
      <w:pPr>
        <w:spacing w:after="0"/>
      </w:pPr>
    </w:p>
    <w:p w:rsidR="00C96B5D" w:rsidRDefault="00DC1CD2">
      <w:pPr>
        <w:spacing w:after="0"/>
      </w:pPr>
      <w:r>
        <w:rPr>
          <w:rFonts w:ascii="Times New Roman" w:eastAsia="Times New Roman" w:hAnsi="Times New Roman" w:cs="Times New Roman"/>
          <w:b/>
          <w:u w:val="single"/>
        </w:rPr>
        <w:t>PCC DUAL CREDIT</w:t>
      </w:r>
    </w:p>
    <w:p w:rsidR="00C96B5D" w:rsidRDefault="00DC1CD2">
      <w:pPr>
        <w:spacing w:after="0"/>
      </w:pPr>
      <w:r>
        <w:rPr>
          <w:rFonts w:ascii="Times New Roman" w:eastAsia="Times New Roman" w:hAnsi="Times New Roman" w:cs="Times New Roman"/>
        </w:rPr>
        <w:t xml:space="preserve">This course is offered for </w:t>
      </w:r>
      <w:hyperlink r:id="rId10">
        <w:r>
          <w:rPr>
            <w:rFonts w:ascii="Times New Roman" w:eastAsia="Times New Roman" w:hAnsi="Times New Roman" w:cs="Times New Roman"/>
            <w:color w:val="0000FF"/>
            <w:u w:val="single"/>
          </w:rPr>
          <w:t>Dual Credit</w:t>
        </w:r>
      </w:hyperlink>
      <w:r>
        <w:rPr>
          <w:rFonts w:ascii="Times New Roman" w:eastAsia="Times New Roman" w:hAnsi="Times New Roman" w:cs="Times New Roman"/>
        </w:rPr>
        <w:t xml:space="preserve"> through </w:t>
      </w:r>
      <w:hyperlink r:id="rId11">
        <w:r>
          <w:rPr>
            <w:rFonts w:ascii="Times New Roman" w:eastAsia="Times New Roman" w:hAnsi="Times New Roman" w:cs="Times New Roman"/>
            <w:color w:val="0000FF"/>
            <w:u w:val="single"/>
          </w:rPr>
          <w:t>Portland</w:t>
        </w:r>
        <w:r>
          <w:rPr>
            <w:rFonts w:ascii="Times New Roman" w:eastAsia="Times New Roman" w:hAnsi="Times New Roman" w:cs="Times New Roman"/>
            <w:color w:val="0000FF"/>
            <w:u w:val="single"/>
          </w:rPr>
          <w:t xml:space="preserve"> Community College</w:t>
        </w:r>
      </w:hyperlink>
      <w:r>
        <w:rPr>
          <w:rFonts w:ascii="Times New Roman" w:eastAsia="Times New Roman" w:hAnsi="Times New Roman" w:cs="Times New Roman"/>
        </w:rPr>
        <w:t>.  In addition to earning high school credit for this class, you may register for WR 121: English Composition through PCC and earn 4 college credits for the course. The PCC credit for this class is offered to you free of charge, for a cos</w:t>
      </w:r>
      <w:r>
        <w:rPr>
          <w:rFonts w:ascii="Times New Roman" w:eastAsia="Times New Roman" w:hAnsi="Times New Roman" w:cs="Times New Roman"/>
        </w:rPr>
        <w:t xml:space="preserve">t savings of approximately $384 in tuition, $49.80 in fees and $50-$150 in book charges. </w:t>
      </w:r>
    </w:p>
    <w:p w:rsidR="00C96B5D" w:rsidRDefault="00C96B5D">
      <w:pPr>
        <w:spacing w:after="0"/>
      </w:pPr>
    </w:p>
    <w:p w:rsidR="00C96B5D" w:rsidRDefault="00DC1CD2">
      <w:pPr>
        <w:spacing w:after="0"/>
      </w:pPr>
      <w:r>
        <w:rPr>
          <w:rFonts w:ascii="Times New Roman" w:eastAsia="Times New Roman" w:hAnsi="Times New Roman" w:cs="Times New Roman"/>
        </w:rPr>
        <w:t xml:space="preserve">If you opt to earn PCC credit for this course, you will become a Portland Community College student. </w:t>
      </w:r>
      <w:r>
        <w:rPr>
          <w:rFonts w:ascii="Times New Roman" w:eastAsia="Times New Roman" w:hAnsi="Times New Roman" w:cs="Times New Roman"/>
          <w:i/>
        </w:rPr>
        <w:t>The grade and credits you earn for this course will be posted to</w:t>
      </w:r>
      <w:r>
        <w:rPr>
          <w:rFonts w:ascii="Times New Roman" w:eastAsia="Times New Roman" w:hAnsi="Times New Roman" w:cs="Times New Roman"/>
          <w:i/>
        </w:rPr>
        <w:t xml:space="preserve"> your PCC transcript.</w:t>
      </w:r>
      <w:r>
        <w:rPr>
          <w:rFonts w:ascii="Times New Roman" w:eastAsia="Times New Roman" w:hAnsi="Times New Roman" w:cs="Times New Roman"/>
        </w:rPr>
        <w:t xml:space="preserve"> You are able to access PCC facilities and services as PCC student.  You will be assigned a PCC email and ID #, and may obtain a PCC ID card upon request.</w:t>
      </w:r>
    </w:p>
    <w:p w:rsidR="00C96B5D" w:rsidRDefault="00C96B5D">
      <w:pPr>
        <w:spacing w:after="0"/>
      </w:pPr>
    </w:p>
    <w:p w:rsidR="006E704A" w:rsidRDefault="006E704A">
      <w:pPr>
        <w:rPr>
          <w:rFonts w:ascii="Times New Roman" w:eastAsia="Times New Roman" w:hAnsi="Times New Roman" w:cs="Times New Roman"/>
          <w:b/>
        </w:rPr>
      </w:pPr>
      <w:r>
        <w:rPr>
          <w:rFonts w:ascii="Times New Roman" w:eastAsia="Times New Roman" w:hAnsi="Times New Roman" w:cs="Times New Roman"/>
          <w:b/>
        </w:rPr>
        <w:br w:type="page"/>
      </w:r>
    </w:p>
    <w:p w:rsidR="00C96B5D" w:rsidRDefault="00DC1CD2">
      <w:pPr>
        <w:spacing w:after="0"/>
      </w:pPr>
      <w:r>
        <w:rPr>
          <w:rFonts w:ascii="Times New Roman" w:eastAsia="Times New Roman" w:hAnsi="Times New Roman" w:cs="Times New Roman"/>
          <w:b/>
        </w:rPr>
        <w:lastRenderedPageBreak/>
        <w:t>Student Rights &amp; Responsibilities:</w:t>
      </w:r>
    </w:p>
    <w:p w:rsidR="00C96B5D" w:rsidRDefault="00DC1CD2">
      <w:pPr>
        <w:spacing w:after="0"/>
      </w:pPr>
      <w:r>
        <w:rPr>
          <w:rFonts w:ascii="Times New Roman" w:eastAsia="Times New Roman" w:hAnsi="Times New Roman" w:cs="Times New Roman"/>
        </w:rPr>
        <w:t>Students are required to view and comply wit</w:t>
      </w:r>
      <w:r>
        <w:rPr>
          <w:rFonts w:ascii="Times New Roman" w:eastAsia="Times New Roman" w:hAnsi="Times New Roman" w:cs="Times New Roman"/>
        </w:rPr>
        <w:t>h the regulations set forth in the PCC Dual Credit Student Handbook. Please request a handbook from your instructor, the Dual Credit office, or download online</w:t>
      </w:r>
      <w:r w:rsidR="006E704A">
        <w:rPr>
          <w:rFonts w:ascii="Times New Roman" w:eastAsia="Times New Roman" w:hAnsi="Times New Roman" w:cs="Times New Roman"/>
        </w:rPr>
        <w:t xml:space="preserve"> </w:t>
      </w:r>
      <w:r>
        <w:rPr>
          <w:rFonts w:ascii="Times New Roman" w:eastAsia="Times New Roman" w:hAnsi="Times New Roman" w:cs="Times New Roman"/>
        </w:rPr>
        <w:t>a</w:t>
      </w:r>
      <w:r w:rsidR="006E704A">
        <w:rPr>
          <w:rFonts w:ascii="Times New Roman" w:eastAsia="Times New Roman" w:hAnsi="Times New Roman" w:cs="Times New Roman"/>
        </w:rPr>
        <w:t xml:space="preserve">t: </w:t>
      </w:r>
      <w:hyperlink r:id="rId12">
        <w:r>
          <w:rPr>
            <w:rFonts w:ascii="Times New Roman" w:eastAsia="Times New Roman" w:hAnsi="Times New Roman" w:cs="Times New Roman"/>
            <w:color w:val="0000FF"/>
            <w:u w:val="single"/>
          </w:rPr>
          <w:t>http://www.pcc.edu/prepare/head-start/dual-credit/documents/student-handbook.pdf</w:t>
        </w:r>
      </w:hyperlink>
      <w:hyperlink r:id="rId13"/>
    </w:p>
    <w:p w:rsidR="00C96B5D" w:rsidRDefault="00DC1CD2">
      <w:pPr>
        <w:spacing w:after="0"/>
      </w:pPr>
      <w:hyperlink r:id="rId14"/>
    </w:p>
    <w:p w:rsidR="00C96B5D" w:rsidRDefault="00DC1CD2">
      <w:pPr>
        <w:spacing w:after="0"/>
      </w:pPr>
      <w:r>
        <w:rPr>
          <w:rFonts w:ascii="Times New Roman" w:eastAsia="Times New Roman" w:hAnsi="Times New Roman" w:cs="Times New Roman"/>
          <w:b/>
        </w:rPr>
        <w:t xml:space="preserve">PCC Grading Guidelines can be found at the link below: </w:t>
      </w:r>
      <w:hyperlink r:id="rId15">
        <w:r>
          <w:rPr>
            <w:rFonts w:ascii="Times New Roman" w:eastAsia="Times New Roman" w:hAnsi="Times New Roman" w:cs="Times New Roman"/>
            <w:color w:val="0000FF"/>
            <w:u w:val="single"/>
          </w:rPr>
          <w:t>http://catalog.pcc.edu/handbook/g301-gradingguidelines</w:t>
        </w:r>
      </w:hyperlink>
      <w:hyperlink r:id="rId16"/>
    </w:p>
    <w:p w:rsidR="00C96B5D" w:rsidRDefault="00DC1CD2">
      <w:pPr>
        <w:spacing w:after="0"/>
      </w:pPr>
      <w:hyperlink r:id="rId17"/>
    </w:p>
    <w:p w:rsidR="00C96B5D" w:rsidRDefault="00DC1CD2">
      <w:pPr>
        <w:spacing w:after="0"/>
      </w:pPr>
      <w:r>
        <w:rPr>
          <w:rFonts w:ascii="Times New Roman" w:eastAsia="Times New Roman" w:hAnsi="Times New Roman" w:cs="Times New Roman"/>
          <w:b/>
        </w:rPr>
        <w:t xml:space="preserve">Add/Drop/Withdraw deadlines: </w:t>
      </w:r>
    </w:p>
    <w:p w:rsidR="00C96B5D" w:rsidRDefault="00DC1CD2">
      <w:pPr>
        <w:spacing w:after="0"/>
      </w:pPr>
      <w:hyperlink r:id="rId18">
        <w:r>
          <w:rPr>
            <w:rFonts w:ascii="Times New Roman" w:eastAsia="Times New Roman" w:hAnsi="Times New Roman" w:cs="Times New Roman"/>
            <w:color w:val="0000FF"/>
            <w:u w:val="single"/>
          </w:rPr>
          <w:t>http://www.pcc.edu/prepare/head-start/dual-credit/calendar.html</w:t>
        </w:r>
      </w:hyperlink>
      <w:r>
        <w:rPr>
          <w:rFonts w:ascii="Times New Roman" w:eastAsia="Times New Roman" w:hAnsi="Times New Roman" w:cs="Times New Roman"/>
          <w:color w:val="0000FF"/>
          <w:u w:val="single"/>
        </w:rPr>
        <w:t xml:space="preserve"> </w:t>
      </w:r>
    </w:p>
    <w:p w:rsidR="00C96B5D" w:rsidRDefault="00C96B5D">
      <w:pPr>
        <w:spacing w:after="0"/>
      </w:pPr>
    </w:p>
    <w:p w:rsidR="00C96B5D" w:rsidRDefault="00DC1CD2">
      <w:pPr>
        <w:spacing w:after="0"/>
      </w:pPr>
      <w:r>
        <w:rPr>
          <w:rFonts w:ascii="Times New Roman" w:eastAsia="Times New Roman" w:hAnsi="Times New Roman" w:cs="Times New Roman"/>
          <w:b/>
        </w:rPr>
        <w:t>PCC’s Code of Student Conduct:</w:t>
      </w:r>
    </w:p>
    <w:p w:rsidR="00C96B5D" w:rsidRDefault="00DC1CD2">
      <w:pPr>
        <w:spacing w:after="0"/>
      </w:pPr>
      <w:hyperlink r:id="rId19">
        <w:r>
          <w:rPr>
            <w:rFonts w:ascii="Times New Roman" w:eastAsia="Times New Roman" w:hAnsi="Times New Roman" w:cs="Times New Roman"/>
            <w:color w:val="0000FF"/>
            <w:u w:val="single"/>
          </w:rPr>
          <w:t>http://www.pcc.edu/about/policy/student-rights/</w:t>
        </w:r>
      </w:hyperlink>
      <w:hyperlink r:id="rId20"/>
    </w:p>
    <w:p w:rsidR="00C96B5D" w:rsidRDefault="00DC1CD2">
      <w:pPr>
        <w:spacing w:after="0"/>
      </w:pPr>
      <w:hyperlink r:id="rId21"/>
    </w:p>
    <w:p w:rsidR="00C96B5D" w:rsidRDefault="00DC1CD2">
      <w:pPr>
        <w:spacing w:after="0"/>
      </w:pPr>
      <w:r>
        <w:rPr>
          <w:rFonts w:ascii="Times New Roman" w:eastAsia="Times New Roman" w:hAnsi="Times New Roman" w:cs="Times New Roman"/>
          <w:b/>
        </w:rPr>
        <w:t xml:space="preserve">High School’s Code of Conduct Policy: </w:t>
      </w:r>
      <w:hyperlink r:id="rId22">
        <w:r>
          <w:rPr>
            <w:rFonts w:ascii="Times New Roman" w:eastAsia="Times New Roman" w:hAnsi="Times New Roman" w:cs="Times New Roman"/>
            <w:color w:val="1155CC"/>
            <w:u w:val="single"/>
          </w:rPr>
          <w:t>http://www.pps.net/cms/lib8/OR01913224/Centricity/Domain/51/Conduct_Discipline/Languages/Student_Handbook_2014-15_English.pdf</w:t>
        </w:r>
      </w:hyperlink>
    </w:p>
    <w:p w:rsidR="00C96B5D" w:rsidRDefault="00C96B5D">
      <w:pPr>
        <w:spacing w:after="0"/>
      </w:pPr>
    </w:p>
    <w:p w:rsidR="00C96B5D" w:rsidRDefault="00DC1CD2">
      <w:pPr>
        <w:spacing w:after="0"/>
      </w:pPr>
      <w:r>
        <w:rPr>
          <w:rFonts w:ascii="Times New Roman" w:eastAsia="Times New Roman" w:hAnsi="Times New Roman" w:cs="Times New Roman"/>
          <w:b/>
        </w:rPr>
        <w:t xml:space="preserve">PCC’s Academic Integrity Policy: </w:t>
      </w:r>
      <w:hyperlink r:id="rId23">
        <w:r>
          <w:rPr>
            <w:rFonts w:ascii="Times New Roman" w:eastAsia="Times New Roman" w:hAnsi="Times New Roman" w:cs="Times New Roman"/>
            <w:color w:val="0000FF"/>
            <w:u w:val="single"/>
          </w:rPr>
          <w:t>ht</w:t>
        </w:r>
        <w:r>
          <w:rPr>
            <w:rFonts w:ascii="Times New Roman" w:eastAsia="Times New Roman" w:hAnsi="Times New Roman" w:cs="Times New Roman"/>
            <w:color w:val="0000FF"/>
            <w:u w:val="single"/>
          </w:rPr>
          <w:t>tp://catalog.pcc.edu/policies/academicintegritypolicy/</w:t>
        </w:r>
      </w:hyperlink>
    </w:p>
    <w:p w:rsidR="00C96B5D" w:rsidRDefault="00DC1CD2">
      <w:pPr>
        <w:spacing w:after="0"/>
      </w:pPr>
      <w:hyperlink r:id="rId24"/>
    </w:p>
    <w:p w:rsidR="00C96B5D" w:rsidRDefault="00DC1CD2">
      <w:pPr>
        <w:spacing w:after="0"/>
      </w:pPr>
      <w:r>
        <w:rPr>
          <w:rFonts w:ascii="Times New Roman" w:eastAsia="Times New Roman" w:hAnsi="Times New Roman" w:cs="Times New Roman"/>
          <w:b/>
        </w:rPr>
        <w:t xml:space="preserve">Title IX Non-Discrimination Statement: </w:t>
      </w:r>
    </w:p>
    <w:p w:rsidR="00C96B5D" w:rsidRDefault="00DC1CD2">
      <w:pPr>
        <w:spacing w:after="0"/>
      </w:pPr>
      <w:r>
        <w:rPr>
          <w:rFonts w:ascii="Times New Roman" w:eastAsia="Times New Roman" w:hAnsi="Times New Roman" w:cs="Times New Roman"/>
        </w:rPr>
        <w:t>The high school is responsible for providing access, accommodations, flexibility, an</w:t>
      </w:r>
      <w:r>
        <w:rPr>
          <w:rFonts w:ascii="Times New Roman" w:eastAsia="Times New Roman" w:hAnsi="Times New Roman" w:cs="Times New Roman"/>
        </w:rPr>
        <w:t>d additional/ supplemental services for special populations and protected classes of students.</w:t>
      </w:r>
    </w:p>
    <w:p w:rsidR="00C96B5D" w:rsidRDefault="00C96B5D">
      <w:pPr>
        <w:spacing w:after="0"/>
      </w:pPr>
    </w:p>
    <w:p w:rsidR="00C96B5D" w:rsidRDefault="00DC1CD2">
      <w:pPr>
        <w:spacing w:after="0"/>
      </w:pPr>
      <w:r>
        <w:rPr>
          <w:rFonts w:ascii="Times New Roman" w:eastAsia="Times New Roman" w:hAnsi="Times New Roman" w:cs="Times New Roman"/>
        </w:rPr>
        <w:t>Portland Community College is committed to creating and fostering a learning and working environment based upon open communication and mutual respect. If you be</w:t>
      </w:r>
      <w:r>
        <w:rPr>
          <w:rFonts w:ascii="Times New Roman" w:eastAsia="Times New Roman" w:hAnsi="Times New Roman" w:cs="Times New Roman"/>
        </w:rPr>
        <w:t xml:space="preserve">lieve you have encountered sexual harassment, sexual misconduct, sexual assault, or discrimination based on race, color, religion, age, national origin, veteran status, sex, sexual orientation, gender identity or disability </w:t>
      </w:r>
      <w:r>
        <w:rPr>
          <w:rFonts w:ascii="Times New Roman" w:eastAsia="Times New Roman" w:hAnsi="Times New Roman" w:cs="Times New Roman"/>
          <w:u w:val="single"/>
        </w:rPr>
        <w:t>on a PCC campus</w:t>
      </w:r>
      <w:r>
        <w:rPr>
          <w:rFonts w:ascii="Times New Roman" w:eastAsia="Times New Roman" w:hAnsi="Times New Roman" w:cs="Times New Roman"/>
        </w:rPr>
        <w:t xml:space="preserve">, please contact </w:t>
      </w:r>
      <w:r>
        <w:rPr>
          <w:rFonts w:ascii="Times New Roman" w:eastAsia="Times New Roman" w:hAnsi="Times New Roman" w:cs="Times New Roman"/>
        </w:rPr>
        <w:t xml:space="preserve">the Office of Equity and Inclusion at (971) 722-5840 or </w:t>
      </w:r>
      <w:hyperlink r:id="rId25">
        <w:r>
          <w:rPr>
            <w:rFonts w:ascii="Times New Roman" w:eastAsia="Times New Roman" w:hAnsi="Times New Roman" w:cs="Times New Roman"/>
            <w:color w:val="0000FF"/>
            <w:u w:val="single"/>
          </w:rPr>
          <w:t>equity.inclusion@pcc.edu</w:t>
        </w:r>
      </w:hyperlink>
      <w:r>
        <w:rPr>
          <w:rFonts w:ascii="Times New Roman" w:eastAsia="Times New Roman" w:hAnsi="Times New Roman" w:cs="Times New Roman"/>
        </w:rPr>
        <w:t xml:space="preserve">. </w:t>
      </w:r>
    </w:p>
    <w:p w:rsidR="00C96B5D" w:rsidRDefault="00C96B5D">
      <w:pPr>
        <w:spacing w:after="0"/>
      </w:pPr>
    </w:p>
    <w:p w:rsidR="00C96B5D" w:rsidRDefault="00DC1CD2">
      <w:pPr>
        <w:spacing w:after="0"/>
      </w:pPr>
      <w:r>
        <w:rPr>
          <w:rFonts w:ascii="Times New Roman" w:eastAsia="Times New Roman" w:hAnsi="Times New Roman" w:cs="Times New Roman"/>
          <w:b/>
          <w:i/>
        </w:rPr>
        <w:t>The instructor reserves the right to modify course content and/or substitute assignments and learning activities in respo</w:t>
      </w:r>
      <w:r>
        <w:rPr>
          <w:rFonts w:ascii="Times New Roman" w:eastAsia="Times New Roman" w:hAnsi="Times New Roman" w:cs="Times New Roman"/>
          <w:b/>
          <w:i/>
        </w:rPr>
        <w:t>nse to institutional, weather or class situations.</w:t>
      </w:r>
    </w:p>
    <w:p w:rsidR="00C96B5D" w:rsidRDefault="00C96B5D">
      <w:pPr>
        <w:tabs>
          <w:tab w:val="left" w:pos="1800"/>
          <w:tab w:val="left" w:pos="2340"/>
          <w:tab w:val="left" w:pos="5400"/>
        </w:tabs>
        <w:spacing w:after="0"/>
      </w:pPr>
    </w:p>
    <w:p w:rsidR="00C96B5D" w:rsidRDefault="00DC1CD2">
      <w:pPr>
        <w:tabs>
          <w:tab w:val="left" w:pos="1800"/>
          <w:tab w:val="left" w:pos="2340"/>
          <w:tab w:val="left" w:pos="5400"/>
        </w:tabs>
        <w:spacing w:after="0"/>
        <w:ind w:firstLine="7"/>
      </w:pPr>
      <w:r>
        <w:rPr>
          <w:rFonts w:ascii="Times New Roman" w:eastAsia="Times New Roman" w:hAnsi="Times New Roman" w:cs="Times New Roman"/>
          <w:b/>
          <w:u w:val="single"/>
        </w:rPr>
        <w:t>PCC RESOURCES FOR STUDENTS</w:t>
      </w:r>
    </w:p>
    <w:p w:rsidR="00C96B5D" w:rsidRDefault="00DC1CD2">
      <w:pPr>
        <w:tabs>
          <w:tab w:val="left" w:pos="1800"/>
          <w:tab w:val="left" w:pos="2340"/>
          <w:tab w:val="left" w:pos="5400"/>
        </w:tabs>
        <w:spacing w:after="0"/>
        <w:ind w:hanging="180"/>
      </w:pPr>
      <w:r>
        <w:rPr>
          <w:rFonts w:ascii="Times New Roman" w:eastAsia="Times New Roman" w:hAnsi="Times New Roman" w:cs="Times New Roman"/>
          <w:b/>
        </w:rPr>
        <w:t xml:space="preserve">Student Resources &amp; Services Index: </w:t>
      </w:r>
    </w:p>
    <w:p w:rsidR="00C96B5D" w:rsidRDefault="00DC1CD2">
      <w:pPr>
        <w:tabs>
          <w:tab w:val="left" w:pos="1800"/>
          <w:tab w:val="left" w:pos="2340"/>
          <w:tab w:val="left" w:pos="5400"/>
        </w:tabs>
        <w:spacing w:after="0"/>
      </w:pPr>
      <w:r>
        <w:rPr>
          <w:rFonts w:ascii="Times New Roman" w:eastAsia="Times New Roman" w:hAnsi="Times New Roman" w:cs="Times New Roman"/>
        </w:rPr>
        <w:t xml:space="preserve">Remember, as a PCC Student you have access to many resources! For more information, check out our Student Resource Listing at: </w:t>
      </w:r>
      <w:hyperlink r:id="rId26">
        <w:r>
          <w:rPr>
            <w:rFonts w:ascii="Times New Roman" w:eastAsia="Times New Roman" w:hAnsi="Times New Roman" w:cs="Times New Roman"/>
            <w:color w:val="0000FF"/>
            <w:u w:val="single"/>
          </w:rPr>
          <w:t>http://www.pcc.edu/resources</w:t>
        </w:r>
      </w:hyperlink>
      <w:r>
        <w:rPr>
          <w:rFonts w:ascii="Times New Roman" w:eastAsia="Times New Roman" w:hAnsi="Times New Roman" w:cs="Times New Roman"/>
        </w:rPr>
        <w:t xml:space="preserve"> </w:t>
      </w:r>
    </w:p>
    <w:p w:rsidR="00C96B5D" w:rsidRDefault="00DC1CD2">
      <w:pPr>
        <w:tabs>
          <w:tab w:val="left" w:pos="1800"/>
          <w:tab w:val="left" w:pos="2340"/>
          <w:tab w:val="left" w:pos="5400"/>
        </w:tabs>
        <w:spacing w:after="0"/>
        <w:ind w:hanging="180"/>
      </w:pPr>
      <w:r>
        <w:rPr>
          <w:rFonts w:ascii="Times New Roman" w:eastAsia="Times New Roman" w:hAnsi="Times New Roman" w:cs="Times New Roman"/>
          <w:b/>
        </w:rPr>
        <w:tab/>
      </w:r>
    </w:p>
    <w:p w:rsidR="00C96B5D" w:rsidRDefault="00DC1CD2">
      <w:pPr>
        <w:tabs>
          <w:tab w:val="left" w:pos="1800"/>
          <w:tab w:val="left" w:pos="2340"/>
          <w:tab w:val="left" w:pos="5400"/>
        </w:tabs>
        <w:spacing w:after="0"/>
        <w:ind w:hanging="180"/>
      </w:pPr>
      <w:r>
        <w:rPr>
          <w:rFonts w:ascii="Times New Roman" w:eastAsia="Times New Roman" w:hAnsi="Times New Roman" w:cs="Times New Roman"/>
          <w:b/>
        </w:rPr>
        <w:t xml:space="preserve">Student Computing Center (SCC): </w:t>
      </w:r>
      <w:hyperlink r:id="rId27">
        <w:r>
          <w:rPr>
            <w:rFonts w:ascii="Times New Roman" w:eastAsia="Times New Roman" w:hAnsi="Times New Roman" w:cs="Times New Roman"/>
            <w:color w:val="0000FF"/>
            <w:u w:val="single"/>
          </w:rPr>
          <w:t>http://www.pcc.edu/resources/computer-labs/</w:t>
        </w:r>
      </w:hyperlink>
      <w:hyperlink r:id="rId28"/>
    </w:p>
    <w:p w:rsidR="00C96B5D" w:rsidRDefault="00DC1CD2">
      <w:pPr>
        <w:tabs>
          <w:tab w:val="left" w:pos="1800"/>
          <w:tab w:val="left" w:pos="2340"/>
          <w:tab w:val="left" w:pos="5400"/>
        </w:tabs>
        <w:spacing w:after="0"/>
        <w:ind w:hanging="180"/>
      </w:pPr>
      <w:hyperlink r:id="rId29">
        <w:r>
          <w:rPr>
            <w:rFonts w:ascii="Times New Roman" w:eastAsia="Times New Roman" w:hAnsi="Times New Roman" w:cs="Times New Roman"/>
            <w:color w:val="0000FF"/>
            <w:u w:val="single"/>
          </w:rPr>
          <w:t>Cascade</w:t>
        </w:r>
      </w:hyperlink>
      <w:r>
        <w:rPr>
          <w:rFonts w:ascii="Times New Roman" w:eastAsia="Times New Roman" w:hAnsi="Times New Roman" w:cs="Times New Roman"/>
        </w:rPr>
        <w:t xml:space="preserve"> TEB 125 (971) 722-5440 | </w:t>
      </w:r>
      <w:hyperlink r:id="rId30">
        <w:r>
          <w:rPr>
            <w:rFonts w:ascii="Times New Roman" w:eastAsia="Times New Roman" w:hAnsi="Times New Roman" w:cs="Times New Roman"/>
            <w:color w:val="0000FF"/>
            <w:u w:val="single"/>
          </w:rPr>
          <w:t>Rock Creek</w:t>
        </w:r>
      </w:hyperlink>
      <w:r>
        <w:rPr>
          <w:rFonts w:ascii="Times New Roman" w:eastAsia="Times New Roman" w:hAnsi="Times New Roman" w:cs="Times New Roman"/>
        </w:rPr>
        <w:t xml:space="preserve"> Bldg. 2 Room 259 (971) 722-7510</w:t>
      </w:r>
    </w:p>
    <w:p w:rsidR="00C96B5D" w:rsidRDefault="00DC1CD2">
      <w:pPr>
        <w:tabs>
          <w:tab w:val="left" w:pos="1800"/>
          <w:tab w:val="left" w:pos="2340"/>
          <w:tab w:val="left" w:pos="5400"/>
        </w:tabs>
        <w:spacing w:after="0"/>
        <w:ind w:hanging="180"/>
      </w:pPr>
      <w:hyperlink r:id="rId31">
        <w:r>
          <w:rPr>
            <w:rFonts w:ascii="Times New Roman" w:eastAsia="Times New Roman" w:hAnsi="Times New Roman" w:cs="Times New Roman"/>
            <w:color w:val="0000FF"/>
            <w:u w:val="single"/>
          </w:rPr>
          <w:t>Southeast</w:t>
        </w:r>
      </w:hyperlink>
      <w:r>
        <w:rPr>
          <w:rFonts w:ascii="Times New Roman" w:eastAsia="Times New Roman" w:hAnsi="Times New Roman" w:cs="Times New Roman"/>
        </w:rPr>
        <w:t xml:space="preserve"> Library 120 (971) 722-6474 | </w:t>
      </w:r>
      <w:hyperlink r:id="rId32">
        <w:r>
          <w:rPr>
            <w:rFonts w:ascii="Times New Roman" w:eastAsia="Times New Roman" w:hAnsi="Times New Roman" w:cs="Times New Roman"/>
            <w:color w:val="0000FF"/>
            <w:u w:val="single"/>
          </w:rPr>
          <w:t>Sylvania</w:t>
        </w:r>
      </w:hyperlink>
      <w:r>
        <w:rPr>
          <w:rFonts w:ascii="Times New Roman" w:eastAsia="Times New Roman" w:hAnsi="Times New Roman" w:cs="Times New Roman"/>
        </w:rPr>
        <w:t xml:space="preserve"> Library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Floor (971) 722-4325</w:t>
      </w:r>
      <w:r>
        <w:rPr>
          <w:rFonts w:ascii="Times New Roman" w:eastAsia="Times New Roman" w:hAnsi="Times New Roman" w:cs="Times New Roman"/>
          <w:b/>
        </w:rPr>
        <w:br/>
      </w:r>
    </w:p>
    <w:p w:rsidR="00C96B5D" w:rsidRDefault="00DC1CD2">
      <w:pPr>
        <w:tabs>
          <w:tab w:val="left" w:pos="1800"/>
          <w:tab w:val="left" w:pos="2340"/>
          <w:tab w:val="left" w:pos="5400"/>
        </w:tabs>
        <w:spacing w:after="0"/>
        <w:ind w:hanging="180"/>
      </w:pPr>
      <w:r>
        <w:rPr>
          <w:rFonts w:ascii="Times New Roman" w:eastAsia="Times New Roman" w:hAnsi="Times New Roman" w:cs="Times New Roman"/>
          <w:b/>
        </w:rPr>
        <w:lastRenderedPageBreak/>
        <w:tab/>
      </w:r>
      <w:r>
        <w:rPr>
          <w:rFonts w:ascii="Times New Roman" w:eastAsia="Times New Roman" w:hAnsi="Times New Roman" w:cs="Times New Roman"/>
        </w:rPr>
        <w:t xml:space="preserve">The Computing Centers provide </w:t>
      </w:r>
      <w:r>
        <w:rPr>
          <w:rFonts w:ascii="Times New Roman" w:eastAsia="Times New Roman" w:hAnsi="Times New Roman" w:cs="Times New Roman"/>
        </w:rPr>
        <w:t>internet access and applications such as mathematics computer programs, word processing, desktop publishing, spreadsheets, databases, web page authoring, presentations and programming languages.</w:t>
      </w:r>
    </w:p>
    <w:p w:rsidR="00C96B5D" w:rsidRDefault="00DC1CD2">
      <w:pPr>
        <w:spacing w:after="0"/>
      </w:pPr>
      <w:r>
        <w:rPr>
          <w:rFonts w:ascii="Times New Roman" w:eastAsia="Times New Roman" w:hAnsi="Times New Roman" w:cs="Times New Roman"/>
        </w:rPr>
        <w:t>Among other services, you have been allocated 100 double-side</w:t>
      </w:r>
      <w:r>
        <w:rPr>
          <w:rFonts w:ascii="Times New Roman" w:eastAsia="Times New Roman" w:hAnsi="Times New Roman" w:cs="Times New Roman"/>
        </w:rPr>
        <w:t xml:space="preserve">d pages of free printing for the term, and may use your laptop to print to an available wireless printer.  Visit the following address for more information on printing services: </w:t>
      </w:r>
      <w:hyperlink r:id="rId33">
        <w:r>
          <w:rPr>
            <w:rFonts w:ascii="Times New Roman" w:eastAsia="Times New Roman" w:hAnsi="Times New Roman" w:cs="Times New Roman"/>
            <w:u w:val="single"/>
          </w:rPr>
          <w:t>http://www.pcc.edu/r</w:t>
        </w:r>
        <w:r>
          <w:rPr>
            <w:rFonts w:ascii="Times New Roman" w:eastAsia="Times New Roman" w:hAnsi="Times New Roman" w:cs="Times New Roman"/>
            <w:u w:val="single"/>
          </w:rPr>
          <w:t>esources/printing/</w:t>
        </w:r>
      </w:hyperlink>
      <w:hyperlink r:id="rId34"/>
    </w:p>
    <w:p w:rsidR="00C96B5D" w:rsidRDefault="00DC1CD2">
      <w:pPr>
        <w:tabs>
          <w:tab w:val="left" w:pos="1800"/>
          <w:tab w:val="left" w:pos="2340"/>
          <w:tab w:val="left" w:pos="5400"/>
        </w:tabs>
        <w:spacing w:after="0"/>
        <w:ind w:hanging="180"/>
      </w:pPr>
      <w:r>
        <w:rPr>
          <w:rFonts w:ascii="Times New Roman" w:eastAsia="Times New Roman" w:hAnsi="Times New Roman" w:cs="Times New Roman"/>
        </w:rPr>
        <w:tab/>
      </w:r>
    </w:p>
    <w:p w:rsidR="00C96B5D" w:rsidRDefault="00DC1CD2">
      <w:pPr>
        <w:tabs>
          <w:tab w:val="left" w:pos="1800"/>
          <w:tab w:val="left" w:pos="2340"/>
          <w:tab w:val="left" w:pos="5400"/>
        </w:tabs>
        <w:spacing w:after="0"/>
        <w:ind w:hanging="180"/>
      </w:pPr>
      <w:r>
        <w:rPr>
          <w:rFonts w:ascii="Times New Roman" w:eastAsia="Times New Roman" w:hAnsi="Times New Roman" w:cs="Times New Roman"/>
          <w:b/>
        </w:rPr>
        <w:t xml:space="preserve">Multicultural Center: </w:t>
      </w:r>
      <w:hyperlink r:id="rId35">
        <w:r>
          <w:rPr>
            <w:rFonts w:ascii="Times New Roman" w:eastAsia="Times New Roman" w:hAnsi="Times New Roman" w:cs="Times New Roman"/>
            <w:u w:val="single"/>
          </w:rPr>
          <w:t>http://www.pcc.edu/resources/culture/</w:t>
        </w:r>
      </w:hyperlink>
      <w:hyperlink r:id="rId36"/>
    </w:p>
    <w:p w:rsidR="00C96B5D" w:rsidRDefault="00DC1CD2">
      <w:pPr>
        <w:tabs>
          <w:tab w:val="left" w:pos="1800"/>
          <w:tab w:val="left" w:pos="2340"/>
          <w:tab w:val="left" w:pos="5400"/>
        </w:tabs>
        <w:spacing w:after="0"/>
      </w:pPr>
      <w:hyperlink r:id="rId37">
        <w:r>
          <w:rPr>
            <w:rFonts w:ascii="Times New Roman" w:eastAsia="Times New Roman" w:hAnsi="Times New Roman" w:cs="Times New Roman"/>
            <w:color w:val="0000FF"/>
            <w:u w:val="single"/>
          </w:rPr>
          <w:t>Cascade</w:t>
        </w:r>
      </w:hyperlink>
      <w:r>
        <w:rPr>
          <w:rFonts w:ascii="Times New Roman" w:eastAsia="Times New Roman" w:hAnsi="Times New Roman" w:cs="Times New Roman"/>
        </w:rPr>
        <w:t xml:space="preserve"> Student Union 302 (971) 722-5795 | </w:t>
      </w:r>
      <w:hyperlink r:id="rId38">
        <w:r>
          <w:rPr>
            <w:rFonts w:ascii="Times New Roman" w:eastAsia="Times New Roman" w:hAnsi="Times New Roman" w:cs="Times New Roman"/>
            <w:color w:val="0000FF"/>
            <w:u w:val="single"/>
          </w:rPr>
          <w:t>Rock Creek</w:t>
        </w:r>
      </w:hyperlink>
      <w:r>
        <w:rPr>
          <w:rFonts w:ascii="Times New Roman" w:eastAsia="Times New Roman" w:hAnsi="Times New Roman" w:cs="Times New Roman"/>
        </w:rPr>
        <w:t xml:space="preserve"> Bldg. 7 Room 118 (971) 722-7435 | </w:t>
      </w:r>
      <w:hyperlink r:id="rId39">
        <w:r>
          <w:rPr>
            <w:rFonts w:ascii="Times New Roman" w:eastAsia="Times New Roman" w:hAnsi="Times New Roman" w:cs="Times New Roman"/>
            <w:color w:val="0000FF"/>
            <w:u w:val="single"/>
          </w:rPr>
          <w:t>Southeast</w:t>
        </w:r>
      </w:hyperlink>
      <w:r>
        <w:rPr>
          <w:rFonts w:ascii="Times New Roman" w:eastAsia="Times New Roman" w:hAnsi="Times New Roman" w:cs="Times New Roman"/>
        </w:rPr>
        <w:t xml:space="preserve"> Mt. Tabor Hall Room 150 (971) 722-6054 | </w:t>
      </w:r>
      <w:hyperlink r:id="rId40">
        <w:r>
          <w:rPr>
            <w:rFonts w:ascii="Times New Roman" w:eastAsia="Times New Roman" w:hAnsi="Times New Roman" w:cs="Times New Roman"/>
            <w:color w:val="0000FF"/>
            <w:u w:val="single"/>
          </w:rPr>
          <w:t>Sylvania</w:t>
        </w:r>
      </w:hyperlink>
      <w:r>
        <w:rPr>
          <w:rFonts w:ascii="Times New Roman" w:eastAsia="Times New Roman" w:hAnsi="Times New Roman" w:cs="Times New Roman"/>
        </w:rPr>
        <w:t xml:space="preserve"> CC 267B (971) 722-4112) </w:t>
      </w:r>
    </w:p>
    <w:p w:rsidR="00C96B5D" w:rsidRDefault="00C96B5D">
      <w:pPr>
        <w:tabs>
          <w:tab w:val="left" w:pos="1800"/>
          <w:tab w:val="left" w:pos="2340"/>
          <w:tab w:val="left" w:pos="5400"/>
        </w:tabs>
        <w:spacing w:after="0"/>
        <w:ind w:hanging="180"/>
      </w:pPr>
    </w:p>
    <w:p w:rsidR="00C96B5D" w:rsidRDefault="00DC1CD2">
      <w:pPr>
        <w:tabs>
          <w:tab w:val="left" w:pos="1800"/>
          <w:tab w:val="left" w:pos="2340"/>
          <w:tab w:val="left" w:pos="5400"/>
        </w:tabs>
        <w:spacing w:after="0"/>
        <w:ind w:hanging="180"/>
      </w:pPr>
      <w:r>
        <w:rPr>
          <w:rFonts w:ascii="Times New Roman" w:eastAsia="Times New Roman" w:hAnsi="Times New Roman" w:cs="Times New Roman"/>
          <w:b/>
        </w:rPr>
        <w:t>Student Learning Centers – Tutoring (SL</w:t>
      </w:r>
      <w:r>
        <w:rPr>
          <w:rFonts w:ascii="Times New Roman" w:eastAsia="Times New Roman" w:hAnsi="Times New Roman" w:cs="Times New Roman"/>
          <w:b/>
        </w:rPr>
        <w:t>C):</w:t>
      </w:r>
      <w:r>
        <w:rPr>
          <w:rFonts w:ascii="Times New Roman" w:eastAsia="Times New Roman" w:hAnsi="Times New Roman" w:cs="Times New Roman"/>
        </w:rPr>
        <w:t xml:space="preserve"> </w:t>
      </w:r>
      <w:hyperlink r:id="rId41">
        <w:r>
          <w:rPr>
            <w:rFonts w:ascii="Times New Roman" w:eastAsia="Times New Roman" w:hAnsi="Times New Roman" w:cs="Times New Roman"/>
            <w:color w:val="0000FF"/>
            <w:u w:val="single"/>
          </w:rPr>
          <w:t>http://www.pcc.edu/resources/tutoring/</w:t>
        </w:r>
      </w:hyperlink>
      <w:r>
        <w:rPr>
          <w:rFonts w:ascii="Times New Roman" w:eastAsia="Times New Roman" w:hAnsi="Times New Roman" w:cs="Times New Roman"/>
        </w:rPr>
        <w:t xml:space="preserve">  </w:t>
      </w:r>
    </w:p>
    <w:p w:rsidR="00C96B5D" w:rsidRDefault="00DC1CD2">
      <w:pPr>
        <w:tabs>
          <w:tab w:val="left" w:pos="1800"/>
          <w:tab w:val="left" w:pos="2340"/>
          <w:tab w:val="left" w:pos="5400"/>
        </w:tabs>
        <w:spacing w:after="0"/>
      </w:pPr>
      <w:hyperlink r:id="rId42">
        <w:r>
          <w:rPr>
            <w:rFonts w:ascii="Times New Roman" w:eastAsia="Times New Roman" w:hAnsi="Times New Roman" w:cs="Times New Roman"/>
            <w:color w:val="0000FF"/>
            <w:u w:val="single"/>
          </w:rPr>
          <w:t>Cascade</w:t>
        </w:r>
      </w:hyperlink>
      <w:r>
        <w:rPr>
          <w:rFonts w:ascii="Times New Roman" w:eastAsia="Times New Roman" w:hAnsi="Times New Roman" w:cs="Times New Roman"/>
        </w:rPr>
        <w:t xml:space="preserve"> TH 123 (971) 722-5263 | </w:t>
      </w:r>
      <w:hyperlink r:id="rId43">
        <w:r>
          <w:rPr>
            <w:rFonts w:ascii="Times New Roman" w:eastAsia="Times New Roman" w:hAnsi="Times New Roman" w:cs="Times New Roman"/>
            <w:color w:val="0000FF"/>
            <w:u w:val="single"/>
          </w:rPr>
          <w:t>Newberg Center</w:t>
        </w:r>
      </w:hyperlink>
      <w:r>
        <w:rPr>
          <w:rFonts w:ascii="Times New Roman" w:eastAsia="Times New Roman" w:hAnsi="Times New Roman" w:cs="Times New Roman"/>
        </w:rPr>
        <w:t xml:space="preserve"> (971) 722-8611 | </w:t>
      </w:r>
      <w:hyperlink r:id="rId44">
        <w:r>
          <w:rPr>
            <w:rFonts w:ascii="Times New Roman" w:eastAsia="Times New Roman" w:hAnsi="Times New Roman" w:cs="Times New Roman"/>
            <w:color w:val="0000FF"/>
            <w:u w:val="single"/>
          </w:rPr>
          <w:t>Rock Creek</w:t>
        </w:r>
      </w:hyperlink>
      <w:r>
        <w:rPr>
          <w:rFonts w:ascii="Times New Roman" w:eastAsia="Times New Roman" w:hAnsi="Times New Roman" w:cs="Times New Roman"/>
        </w:rPr>
        <w:t xml:space="preserve"> Bldg. 7 Room 218A (971) 722-7414 | </w:t>
      </w:r>
      <w:hyperlink r:id="rId45">
        <w:r>
          <w:rPr>
            <w:rFonts w:ascii="Times New Roman" w:eastAsia="Times New Roman" w:hAnsi="Times New Roman" w:cs="Times New Roman"/>
            <w:color w:val="0000FF"/>
            <w:u w:val="single"/>
          </w:rPr>
          <w:t>Southeast</w:t>
        </w:r>
      </w:hyperlink>
      <w:r>
        <w:rPr>
          <w:rFonts w:ascii="Times New Roman" w:eastAsia="Times New Roman" w:hAnsi="Times New Roman" w:cs="Times New Roman"/>
        </w:rPr>
        <w:t xml:space="preserve">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Floor (971) 722-</w:t>
      </w:r>
      <w:r>
        <w:rPr>
          <w:rFonts w:ascii="Times New Roman" w:eastAsia="Times New Roman" w:hAnsi="Times New Roman" w:cs="Times New Roman"/>
        </w:rPr>
        <w:t xml:space="preserve">6470 | </w:t>
      </w:r>
      <w:hyperlink r:id="rId46">
        <w:r>
          <w:rPr>
            <w:rFonts w:ascii="Times New Roman" w:eastAsia="Times New Roman" w:hAnsi="Times New Roman" w:cs="Times New Roman"/>
            <w:color w:val="0000FF"/>
            <w:u w:val="single"/>
          </w:rPr>
          <w:t>Sylvania</w:t>
        </w:r>
      </w:hyperlink>
      <w:r>
        <w:rPr>
          <w:rFonts w:ascii="Times New Roman" w:eastAsia="Times New Roman" w:hAnsi="Times New Roman" w:cs="Times New Roman"/>
        </w:rPr>
        <w:t xml:space="preserve"> Southeast Library Room 120 (971) 722-4540</w:t>
      </w:r>
    </w:p>
    <w:p w:rsidR="00C96B5D" w:rsidRDefault="00C96B5D">
      <w:pPr>
        <w:tabs>
          <w:tab w:val="left" w:pos="1800"/>
          <w:tab w:val="left" w:pos="2340"/>
          <w:tab w:val="left" w:pos="5400"/>
        </w:tabs>
        <w:spacing w:after="0"/>
      </w:pPr>
    </w:p>
    <w:p w:rsidR="00C96B5D" w:rsidRDefault="00DC1CD2">
      <w:pPr>
        <w:tabs>
          <w:tab w:val="left" w:pos="1800"/>
          <w:tab w:val="left" w:pos="2340"/>
          <w:tab w:val="left" w:pos="5400"/>
        </w:tabs>
        <w:spacing w:after="0"/>
      </w:pPr>
      <w:r>
        <w:rPr>
          <w:rFonts w:ascii="Times New Roman" w:eastAsia="Times New Roman" w:hAnsi="Times New Roman" w:cs="Times New Roman"/>
        </w:rPr>
        <w:t xml:space="preserve">Tutoring availability is campus and term specific. For more information on tutoring schedules, please visit: </w:t>
      </w:r>
      <w:hyperlink r:id="rId47">
        <w:r>
          <w:rPr>
            <w:rFonts w:ascii="Times New Roman" w:eastAsia="Times New Roman" w:hAnsi="Times New Roman" w:cs="Times New Roman"/>
            <w:color w:val="0000FF"/>
            <w:u w:val="single"/>
          </w:rPr>
          <w:t>http://www.pcc.edu/resources/tutoring/</w:t>
        </w:r>
      </w:hyperlink>
      <w:r>
        <w:rPr>
          <w:rFonts w:ascii="Times New Roman" w:eastAsia="Times New Roman" w:hAnsi="Times New Roman" w:cs="Times New Roman"/>
        </w:rPr>
        <w:t xml:space="preserve">. </w:t>
      </w:r>
    </w:p>
    <w:p w:rsidR="00C96B5D" w:rsidRDefault="00C96B5D">
      <w:pPr>
        <w:tabs>
          <w:tab w:val="left" w:pos="1800"/>
          <w:tab w:val="left" w:pos="2340"/>
          <w:tab w:val="left" w:pos="5400"/>
        </w:tabs>
        <w:spacing w:after="0"/>
        <w:ind w:hanging="187"/>
      </w:pPr>
    </w:p>
    <w:p w:rsidR="00C96B5D" w:rsidRDefault="00DC1CD2">
      <w:pPr>
        <w:tabs>
          <w:tab w:val="left" w:pos="1800"/>
          <w:tab w:val="left" w:pos="2340"/>
          <w:tab w:val="left" w:pos="5400"/>
        </w:tabs>
        <w:spacing w:after="0"/>
        <w:ind w:hanging="187"/>
      </w:pPr>
      <w:r>
        <w:rPr>
          <w:rFonts w:ascii="Times New Roman" w:eastAsia="Times New Roman" w:hAnsi="Times New Roman" w:cs="Times New Roman"/>
          <w:b/>
        </w:rPr>
        <w:t>Free Online Tutoring</w:t>
      </w:r>
      <w:r>
        <w:rPr>
          <w:rFonts w:ascii="Times New Roman" w:eastAsia="Times New Roman" w:hAnsi="Times New Roman" w:cs="Times New Roman"/>
        </w:rPr>
        <w:t xml:space="preserve">: go to </w:t>
      </w:r>
      <w:hyperlink r:id="rId48">
        <w:r>
          <w:rPr>
            <w:rFonts w:ascii="Times New Roman" w:eastAsia="Times New Roman" w:hAnsi="Times New Roman" w:cs="Times New Roman"/>
            <w:color w:val="0000FF"/>
            <w:u w:val="single"/>
          </w:rPr>
          <w:t>http://www.pcc.edu/resources/tutoring/etutor/</w:t>
        </w:r>
      </w:hyperlink>
      <w:r>
        <w:rPr>
          <w:rFonts w:ascii="Times New Roman" w:eastAsia="Times New Roman" w:hAnsi="Times New Roman" w:cs="Times New Roman"/>
        </w:rPr>
        <w:t>. You will need your</w:t>
      </w:r>
      <w:r>
        <w:rPr>
          <w:rFonts w:ascii="Times New Roman" w:eastAsia="Times New Roman" w:hAnsi="Times New Roman" w:cs="Times New Roman"/>
        </w:rPr>
        <w:t xml:space="preserve"> MyPCC user name and your PCC ID # to log in. </w:t>
      </w:r>
    </w:p>
    <w:p w:rsidR="00C96B5D" w:rsidRDefault="00C96B5D">
      <w:pPr>
        <w:tabs>
          <w:tab w:val="left" w:pos="1800"/>
          <w:tab w:val="left" w:pos="2340"/>
          <w:tab w:val="left" w:pos="5400"/>
        </w:tabs>
        <w:spacing w:after="0"/>
        <w:ind w:hanging="187"/>
      </w:pPr>
    </w:p>
    <w:p w:rsidR="00C96B5D" w:rsidRDefault="00DC1CD2">
      <w:pPr>
        <w:tabs>
          <w:tab w:val="left" w:pos="1800"/>
          <w:tab w:val="left" w:pos="2340"/>
          <w:tab w:val="left" w:pos="5400"/>
        </w:tabs>
        <w:spacing w:after="0"/>
        <w:ind w:hanging="187"/>
      </w:pPr>
      <w:r>
        <w:rPr>
          <w:rFonts w:ascii="Times New Roman" w:eastAsia="Times New Roman" w:hAnsi="Times New Roman" w:cs="Times New Roman"/>
          <w:b/>
        </w:rPr>
        <w:t>Writing Centers</w:t>
      </w:r>
      <w:r>
        <w:rPr>
          <w:rFonts w:ascii="Times New Roman" w:eastAsia="Times New Roman" w:hAnsi="Times New Roman" w:cs="Times New Roman"/>
        </w:rPr>
        <w:t xml:space="preserve">: </w:t>
      </w:r>
      <w:hyperlink r:id="rId49">
        <w:r>
          <w:rPr>
            <w:rFonts w:ascii="Times New Roman" w:eastAsia="Times New Roman" w:hAnsi="Times New Roman" w:cs="Times New Roman"/>
            <w:color w:val="0000FF"/>
            <w:u w:val="single"/>
          </w:rPr>
          <w:t>http://www.pcc.edu/resources/writing/</w:t>
        </w:r>
      </w:hyperlink>
      <w:r>
        <w:rPr>
          <w:rFonts w:ascii="Times New Roman" w:eastAsia="Times New Roman" w:hAnsi="Times New Roman" w:cs="Times New Roman"/>
        </w:rPr>
        <w:t xml:space="preserve"> for a list of campus locations.</w:t>
      </w:r>
    </w:p>
    <w:p w:rsidR="00C96B5D" w:rsidRDefault="00C96B5D">
      <w:pPr>
        <w:tabs>
          <w:tab w:val="left" w:pos="1800"/>
          <w:tab w:val="left" w:pos="2340"/>
          <w:tab w:val="left" w:pos="5400"/>
        </w:tabs>
        <w:spacing w:after="0"/>
        <w:ind w:hanging="187"/>
      </w:pPr>
    </w:p>
    <w:p w:rsidR="00C96B5D" w:rsidRDefault="00DC1CD2">
      <w:pPr>
        <w:tabs>
          <w:tab w:val="left" w:pos="1800"/>
          <w:tab w:val="left" w:pos="2340"/>
          <w:tab w:val="left" w:pos="5400"/>
        </w:tabs>
        <w:spacing w:after="0"/>
        <w:ind w:hanging="187"/>
      </w:pPr>
      <w:r>
        <w:rPr>
          <w:rFonts w:ascii="Times New Roman" w:eastAsia="Times New Roman" w:hAnsi="Times New Roman" w:cs="Times New Roman"/>
          <w:b/>
        </w:rPr>
        <w:t xml:space="preserve">PCC Library: </w:t>
      </w:r>
      <w:hyperlink r:id="rId50">
        <w:r>
          <w:rPr>
            <w:rFonts w:ascii="Times New Roman" w:eastAsia="Times New Roman" w:hAnsi="Times New Roman" w:cs="Times New Roman"/>
            <w:color w:val="0000FF"/>
            <w:u w:val="single"/>
          </w:rPr>
          <w:t>http://www.pcc.edu/library/</w:t>
        </w:r>
      </w:hyperlink>
      <w:r>
        <w:rPr>
          <w:rFonts w:ascii="Times New Roman" w:eastAsia="Times New Roman" w:hAnsi="Times New Roman" w:cs="Times New Roman"/>
          <w:b/>
        </w:rPr>
        <w:t xml:space="preserve"> </w:t>
      </w:r>
    </w:p>
    <w:p w:rsidR="00C96B5D" w:rsidRDefault="00DC1CD2">
      <w:pPr>
        <w:tabs>
          <w:tab w:val="left" w:pos="1800"/>
          <w:tab w:val="left" w:pos="2340"/>
          <w:tab w:val="left" w:pos="5400"/>
        </w:tabs>
        <w:spacing w:after="0"/>
        <w:ind w:firstLine="14"/>
      </w:pPr>
      <w:hyperlink r:id="rId51">
        <w:r>
          <w:rPr>
            <w:rFonts w:ascii="Times New Roman" w:eastAsia="Times New Roman" w:hAnsi="Times New Roman" w:cs="Times New Roman"/>
            <w:color w:val="0000FF"/>
            <w:u w:val="single"/>
          </w:rPr>
          <w:t>Cascade</w:t>
        </w:r>
      </w:hyperlink>
      <w:r>
        <w:rPr>
          <w:rFonts w:ascii="Times New Roman" w:eastAsia="Times New Roman" w:hAnsi="Times New Roman" w:cs="Times New Roman"/>
        </w:rPr>
        <w:t xml:space="preserve"> Terrell Hall Room 116 (971) 722-5322 | </w:t>
      </w:r>
      <w:hyperlink r:id="rId52">
        <w:r>
          <w:rPr>
            <w:rFonts w:ascii="Times New Roman" w:eastAsia="Times New Roman" w:hAnsi="Times New Roman" w:cs="Times New Roman"/>
            <w:color w:val="0000FF"/>
            <w:u w:val="single"/>
          </w:rPr>
          <w:t>Rock Cree</w:t>
        </w:r>
        <w:r>
          <w:rPr>
            <w:rFonts w:ascii="Times New Roman" w:eastAsia="Times New Roman" w:hAnsi="Times New Roman" w:cs="Times New Roman"/>
            <w:color w:val="0000FF"/>
            <w:u w:val="single"/>
          </w:rPr>
          <w:t>k</w:t>
        </w:r>
      </w:hyperlink>
      <w:r>
        <w:rPr>
          <w:rFonts w:ascii="Times New Roman" w:eastAsia="Times New Roman" w:hAnsi="Times New Roman" w:cs="Times New Roman"/>
        </w:rPr>
        <w:t xml:space="preserve"> Building 9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Floor (971) 722-7413 | </w:t>
      </w:r>
      <w:hyperlink r:id="rId53">
        <w:r>
          <w:rPr>
            <w:rFonts w:ascii="Times New Roman" w:eastAsia="Times New Roman" w:hAnsi="Times New Roman" w:cs="Times New Roman"/>
            <w:color w:val="0000FF"/>
            <w:u w:val="single"/>
          </w:rPr>
          <w:t>Southeast</w:t>
        </w:r>
      </w:hyperlink>
      <w:r>
        <w:rPr>
          <w:rFonts w:ascii="Times New Roman" w:eastAsia="Times New Roman" w:hAnsi="Times New Roman" w:cs="Times New Roman"/>
        </w:rPr>
        <w:t xml:space="preserve"> (971) 722-6187 | </w:t>
      </w:r>
      <w:hyperlink r:id="rId54">
        <w:r>
          <w:rPr>
            <w:rFonts w:ascii="Times New Roman" w:eastAsia="Times New Roman" w:hAnsi="Times New Roman" w:cs="Times New Roman"/>
            <w:color w:val="0000FF"/>
            <w:u w:val="single"/>
          </w:rPr>
          <w:t>Sylvania</w:t>
        </w:r>
      </w:hyperlink>
      <w:r>
        <w:rPr>
          <w:rFonts w:ascii="Times New Roman" w:eastAsia="Times New Roman" w:hAnsi="Times New Roman" w:cs="Times New Roman"/>
        </w:rPr>
        <w:t xml:space="preserve"> (971) 722</w:t>
      </w:r>
      <w:r>
        <w:rPr>
          <w:rFonts w:ascii="Times New Roman" w:eastAsia="Times New Roman" w:hAnsi="Times New Roman" w:cs="Times New Roman"/>
        </w:rPr>
        <w:t>-4935</w:t>
      </w:r>
    </w:p>
    <w:p w:rsidR="00C96B5D" w:rsidRDefault="00DC1CD2">
      <w:pPr>
        <w:tabs>
          <w:tab w:val="left" w:pos="1800"/>
          <w:tab w:val="left" w:pos="2340"/>
          <w:tab w:val="left" w:pos="5400"/>
        </w:tabs>
        <w:spacing w:after="0"/>
        <w:ind w:hanging="90"/>
      </w:pPr>
      <w:r>
        <w:rPr>
          <w:rFonts w:ascii="Times New Roman" w:eastAsia="Times New Roman" w:hAnsi="Times New Roman" w:cs="Times New Roman"/>
          <w:b/>
        </w:rPr>
        <w:t xml:space="preserve"> </w:t>
      </w:r>
    </w:p>
    <w:p w:rsidR="00C96B5D" w:rsidRDefault="00DC1CD2">
      <w:pPr>
        <w:tabs>
          <w:tab w:val="left" w:pos="1800"/>
          <w:tab w:val="left" w:pos="2340"/>
          <w:tab w:val="left" w:pos="5400"/>
        </w:tabs>
        <w:spacing w:after="0"/>
      </w:pPr>
      <w:r>
        <w:rPr>
          <w:rFonts w:ascii="Times New Roman" w:eastAsia="Times New Roman" w:hAnsi="Times New Roman" w:cs="Times New Roman"/>
        </w:rPr>
        <w:t>Access to research databases and borrowing privileges, including books calculators, digital cameras, DVDs, videos, Laptops, music CDs, reserves and Summit materials.  PCC participates in the Interlibrary Loan program.</w:t>
      </w:r>
    </w:p>
    <w:p w:rsidR="00C96B5D" w:rsidRDefault="00C96B5D">
      <w:pPr>
        <w:tabs>
          <w:tab w:val="left" w:pos="1800"/>
          <w:tab w:val="left" w:pos="2340"/>
          <w:tab w:val="left" w:pos="5400"/>
        </w:tabs>
        <w:spacing w:after="0"/>
        <w:ind w:hanging="187"/>
      </w:pPr>
    </w:p>
    <w:p w:rsidR="00C96B5D" w:rsidRDefault="00DC1CD2">
      <w:pPr>
        <w:tabs>
          <w:tab w:val="left" w:pos="1800"/>
          <w:tab w:val="left" w:pos="2340"/>
          <w:tab w:val="left" w:pos="5400"/>
        </w:tabs>
        <w:spacing w:after="0"/>
        <w:ind w:hanging="187"/>
      </w:pPr>
      <w:r>
        <w:rPr>
          <w:rFonts w:ascii="Times New Roman" w:eastAsia="Times New Roman" w:hAnsi="Times New Roman" w:cs="Times New Roman"/>
          <w:b/>
        </w:rPr>
        <w:t xml:space="preserve">Equal Opportunity Statement: </w:t>
      </w:r>
    </w:p>
    <w:p w:rsidR="00C96B5D" w:rsidRDefault="00DC1CD2">
      <w:pPr>
        <w:tabs>
          <w:tab w:val="left" w:pos="1800"/>
          <w:tab w:val="left" w:pos="2340"/>
          <w:tab w:val="left" w:pos="5400"/>
        </w:tabs>
        <w:spacing w:after="0"/>
        <w:ind w:hanging="187"/>
      </w:pPr>
      <w:hyperlink r:id="rId55">
        <w:r>
          <w:rPr>
            <w:rFonts w:ascii="Times New Roman" w:eastAsia="Times New Roman" w:hAnsi="Times New Roman" w:cs="Times New Roman"/>
            <w:color w:val="0000FF"/>
            <w:u w:val="single"/>
          </w:rPr>
          <w:t>http://www.pcc.edu/about/equity-inclusion/eeo-statement.html</w:t>
        </w:r>
      </w:hyperlink>
      <w:r>
        <w:rPr>
          <w:rFonts w:ascii="Times New Roman" w:eastAsia="Times New Roman" w:hAnsi="Times New Roman" w:cs="Times New Roman"/>
        </w:rPr>
        <w:t xml:space="preserve"> </w:t>
      </w:r>
    </w:p>
    <w:p w:rsidR="00C96B5D" w:rsidRDefault="00C96B5D">
      <w:pPr>
        <w:tabs>
          <w:tab w:val="left" w:pos="1800"/>
          <w:tab w:val="left" w:pos="2340"/>
          <w:tab w:val="left" w:pos="5400"/>
        </w:tabs>
        <w:spacing w:after="0"/>
        <w:ind w:hanging="187"/>
      </w:pPr>
    </w:p>
    <w:p w:rsidR="00C96B5D" w:rsidRDefault="00DC1CD2">
      <w:pPr>
        <w:tabs>
          <w:tab w:val="left" w:pos="1800"/>
          <w:tab w:val="left" w:pos="2340"/>
          <w:tab w:val="left" w:pos="5400"/>
        </w:tabs>
        <w:spacing w:after="0"/>
        <w:ind w:hanging="187"/>
      </w:pPr>
      <w:r>
        <w:rPr>
          <w:rFonts w:ascii="Times New Roman" w:eastAsia="Times New Roman" w:hAnsi="Times New Roman" w:cs="Times New Roman"/>
          <w:b/>
        </w:rPr>
        <w:t xml:space="preserve">Academic Integrity Statement: </w:t>
      </w:r>
    </w:p>
    <w:p w:rsidR="00C96B5D" w:rsidRDefault="00DC1CD2">
      <w:pPr>
        <w:tabs>
          <w:tab w:val="left" w:pos="1800"/>
          <w:tab w:val="left" w:pos="2340"/>
          <w:tab w:val="left" w:pos="5400"/>
        </w:tabs>
        <w:spacing w:after="0"/>
        <w:ind w:hanging="187"/>
      </w:pPr>
      <w:hyperlink r:id="rId56">
        <w:r>
          <w:rPr>
            <w:rFonts w:ascii="Times New Roman" w:eastAsia="Times New Roman" w:hAnsi="Times New Roman" w:cs="Times New Roman"/>
            <w:color w:val="0000FF"/>
            <w:u w:val="single"/>
          </w:rPr>
          <w:t>http://www.pcc.edu/resources/academic/standards-practices/academic-integrity.htm</w:t>
        </w:r>
      </w:hyperlink>
      <w:hyperlink r:id="rId57">
        <w:r>
          <w:rPr>
            <w:rFonts w:ascii="Times New Roman" w:eastAsia="Times New Roman" w:hAnsi="Times New Roman" w:cs="Times New Roman"/>
            <w:color w:val="0000FF"/>
            <w:u w:val="single"/>
          </w:rPr>
          <w:t>l</w:t>
        </w:r>
      </w:hyperlink>
    </w:p>
    <w:p w:rsidR="00C96B5D" w:rsidRDefault="00C96B5D">
      <w:pPr>
        <w:tabs>
          <w:tab w:val="left" w:pos="1800"/>
          <w:tab w:val="left" w:pos="2340"/>
          <w:tab w:val="left" w:pos="5400"/>
        </w:tabs>
        <w:spacing w:after="0"/>
        <w:ind w:hanging="187"/>
      </w:pPr>
    </w:p>
    <w:p w:rsidR="00C96B5D" w:rsidRDefault="00DC1CD2">
      <w:pPr>
        <w:spacing w:after="0"/>
      </w:pPr>
      <w:r>
        <w:rPr>
          <w:rFonts w:ascii="Times New Roman" w:eastAsia="Times New Roman" w:hAnsi="Times New Roman" w:cs="Times New Roman"/>
          <w:b/>
        </w:rPr>
        <w:t xml:space="preserve">Instructional ADA Statement for </w:t>
      </w:r>
      <w:r>
        <w:rPr>
          <w:rFonts w:ascii="Times New Roman" w:eastAsia="Times New Roman" w:hAnsi="Times New Roman" w:cs="Times New Roman"/>
          <w:b/>
          <w:i/>
        </w:rPr>
        <w:t>Dual-Credit Students</w:t>
      </w:r>
    </w:p>
    <w:p w:rsidR="00C96B5D" w:rsidRDefault="00DC1CD2" w:rsidP="006E704A">
      <w:pPr>
        <w:tabs>
          <w:tab w:val="left" w:pos="1800"/>
          <w:tab w:val="left" w:pos="2340"/>
          <w:tab w:val="left" w:pos="5400"/>
        </w:tabs>
      </w:pPr>
      <w:r>
        <w:rPr>
          <w:rFonts w:ascii="Times New Roman" w:eastAsia="Times New Roman" w:hAnsi="Times New Roman" w:cs="Times New Roman"/>
        </w:rPr>
        <w:t>Federal law requires that high schools provide disability services for students with a documented disability (through either an IEP for 504 accommodation plan), including those students who are taking Dual Credit classes at their high school location.</w:t>
      </w:r>
    </w:p>
    <w:p w:rsidR="00C96B5D" w:rsidRDefault="00C96B5D">
      <w:pPr>
        <w:spacing w:after="0"/>
      </w:pPr>
    </w:p>
    <w:p w:rsidR="006E704A" w:rsidRDefault="00DC1CD2" w:rsidP="006E704A">
      <w:pPr>
        <w:spacing w:after="120"/>
        <w:rPr>
          <w:rFonts w:ascii="Times New Roman" w:eastAsia="Times New Roman" w:hAnsi="Times New Roman" w:cs="Times New Roman"/>
        </w:rPr>
      </w:pPr>
      <w:r>
        <w:rPr>
          <w:noProof/>
        </w:rPr>
        <w:drawing>
          <wp:inline distT="114300" distB="114300" distL="114300" distR="114300" wp14:anchorId="34C0A464" wp14:editId="5D6F65D2">
            <wp:extent cx="5191125" cy="7019925"/>
            <wp:effectExtent l="0" t="0" r="9525" b="9525"/>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58"/>
                    <a:srcRect l="35549" t="23031" r="37622" b="14467"/>
                    <a:stretch>
                      <a:fillRect/>
                    </a:stretch>
                  </pic:blipFill>
                  <pic:spPr>
                    <a:xfrm>
                      <a:off x="0" y="0"/>
                      <a:ext cx="5195292" cy="7025560"/>
                    </a:xfrm>
                    <a:prstGeom prst="rect">
                      <a:avLst/>
                    </a:prstGeom>
                    <a:ln/>
                  </pic:spPr>
                </pic:pic>
              </a:graphicData>
            </a:graphic>
          </wp:inline>
        </w:drawing>
      </w:r>
    </w:p>
    <w:p w:rsidR="00C96B5D" w:rsidRDefault="00DC1CD2" w:rsidP="006E704A">
      <w:pPr>
        <w:spacing w:after="120"/>
      </w:pPr>
      <w:r>
        <w:rPr>
          <w:rFonts w:ascii="Times New Roman" w:eastAsia="Times New Roman" w:hAnsi="Times New Roman" w:cs="Times New Roman"/>
        </w:rPr>
        <w:t>Edit: January 23 is a “green” day (all 8 periods--44 minutes long).</w:t>
      </w:r>
    </w:p>
    <w:sectPr w:rsidR="00C96B5D" w:rsidSect="0079418D">
      <w:headerReference w:type="default" r:id="rId59"/>
      <w:footerReference w:type="default" r:id="rId60"/>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D2" w:rsidRDefault="00DC1CD2">
      <w:pPr>
        <w:spacing w:after="0"/>
      </w:pPr>
      <w:r>
        <w:separator/>
      </w:r>
    </w:p>
  </w:endnote>
  <w:endnote w:type="continuationSeparator" w:id="0">
    <w:p w:rsidR="00DC1CD2" w:rsidRDefault="00DC1C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5D" w:rsidRDefault="00C96B5D">
    <w:pPr>
      <w:ind w:right="260"/>
    </w:pPr>
  </w:p>
  <w:p w:rsidR="00C96B5D" w:rsidRDefault="00C96B5D">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D2" w:rsidRDefault="00DC1CD2">
      <w:pPr>
        <w:spacing w:after="0"/>
      </w:pPr>
      <w:r>
        <w:separator/>
      </w:r>
    </w:p>
  </w:footnote>
  <w:footnote w:type="continuationSeparator" w:id="0">
    <w:p w:rsidR="00DC1CD2" w:rsidRDefault="00DC1CD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5D" w:rsidRDefault="00C96B5D">
    <w:pPr>
      <w:jc w:val="right"/>
    </w:pPr>
  </w:p>
  <w:p w:rsidR="00C96B5D" w:rsidRDefault="00DC1CD2">
    <w:pPr>
      <w:jc w:val="right"/>
    </w:pPr>
    <w:r>
      <w:fldChar w:fldCharType="begin"/>
    </w:r>
    <w:r>
      <w:instrText>PAGE</w:instrText>
    </w:r>
    <w:r>
      <w:fldChar w:fldCharType="separate"/>
    </w:r>
    <w:r w:rsidR="006E704A">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5064"/>
    <w:multiLevelType w:val="multilevel"/>
    <w:tmpl w:val="B2C6C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2286E41"/>
    <w:multiLevelType w:val="multilevel"/>
    <w:tmpl w:val="FC6EC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458374E"/>
    <w:multiLevelType w:val="multilevel"/>
    <w:tmpl w:val="F4D067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6B5D"/>
    <w:rsid w:val="006E704A"/>
    <w:rsid w:val="0079418D"/>
    <w:rsid w:val="00C96B5D"/>
    <w:rsid w:val="00DC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00" w:after="0"/>
      <w:outlineLvl w:val="3"/>
    </w:pPr>
    <w:rPr>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941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18D"/>
    <w:rPr>
      <w:rFonts w:ascii="Tahoma" w:hAnsi="Tahoma" w:cs="Tahoma"/>
      <w:sz w:val="16"/>
      <w:szCs w:val="16"/>
    </w:rPr>
  </w:style>
  <w:style w:type="paragraph" w:styleId="Header">
    <w:name w:val="header"/>
    <w:basedOn w:val="Normal"/>
    <w:link w:val="HeaderChar"/>
    <w:uiPriority w:val="99"/>
    <w:unhideWhenUsed/>
    <w:rsid w:val="0079418D"/>
    <w:pPr>
      <w:tabs>
        <w:tab w:val="center" w:pos="4680"/>
        <w:tab w:val="right" w:pos="9360"/>
      </w:tabs>
      <w:spacing w:after="0"/>
    </w:pPr>
  </w:style>
  <w:style w:type="character" w:customStyle="1" w:styleId="HeaderChar">
    <w:name w:val="Header Char"/>
    <w:basedOn w:val="DefaultParagraphFont"/>
    <w:link w:val="Header"/>
    <w:uiPriority w:val="99"/>
    <w:rsid w:val="0079418D"/>
  </w:style>
  <w:style w:type="paragraph" w:styleId="Footer">
    <w:name w:val="footer"/>
    <w:basedOn w:val="Normal"/>
    <w:link w:val="FooterChar"/>
    <w:uiPriority w:val="99"/>
    <w:unhideWhenUsed/>
    <w:rsid w:val="0079418D"/>
    <w:pPr>
      <w:tabs>
        <w:tab w:val="center" w:pos="4680"/>
        <w:tab w:val="right" w:pos="9360"/>
      </w:tabs>
      <w:spacing w:after="0"/>
    </w:pPr>
  </w:style>
  <w:style w:type="character" w:customStyle="1" w:styleId="FooterChar">
    <w:name w:val="Footer Char"/>
    <w:basedOn w:val="DefaultParagraphFont"/>
    <w:link w:val="Footer"/>
    <w:uiPriority w:val="99"/>
    <w:rsid w:val="00794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00" w:after="0"/>
      <w:outlineLvl w:val="3"/>
    </w:pPr>
    <w:rPr>
      <w:b/>
      <w:i/>
      <w:color w:val="4F81BD"/>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CellMar>
        <w:left w:w="115" w:type="dxa"/>
        <w:right w:w="115" w:type="dxa"/>
      </w:tblCellMar>
    </w:tblPr>
  </w:style>
  <w:style w:type="table" w:customStyle="1" w:styleId="a1">
    <w:basedOn w:val="TableNormal"/>
    <w:pPr>
      <w:spacing w:after="0"/>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941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18D"/>
    <w:rPr>
      <w:rFonts w:ascii="Tahoma" w:hAnsi="Tahoma" w:cs="Tahoma"/>
      <w:sz w:val="16"/>
      <w:szCs w:val="16"/>
    </w:rPr>
  </w:style>
  <w:style w:type="paragraph" w:styleId="Header">
    <w:name w:val="header"/>
    <w:basedOn w:val="Normal"/>
    <w:link w:val="HeaderChar"/>
    <w:uiPriority w:val="99"/>
    <w:unhideWhenUsed/>
    <w:rsid w:val="0079418D"/>
    <w:pPr>
      <w:tabs>
        <w:tab w:val="center" w:pos="4680"/>
        <w:tab w:val="right" w:pos="9360"/>
      </w:tabs>
      <w:spacing w:after="0"/>
    </w:pPr>
  </w:style>
  <w:style w:type="character" w:customStyle="1" w:styleId="HeaderChar">
    <w:name w:val="Header Char"/>
    <w:basedOn w:val="DefaultParagraphFont"/>
    <w:link w:val="Header"/>
    <w:uiPriority w:val="99"/>
    <w:rsid w:val="0079418D"/>
  </w:style>
  <w:style w:type="paragraph" w:styleId="Footer">
    <w:name w:val="footer"/>
    <w:basedOn w:val="Normal"/>
    <w:link w:val="FooterChar"/>
    <w:uiPriority w:val="99"/>
    <w:unhideWhenUsed/>
    <w:rsid w:val="0079418D"/>
    <w:pPr>
      <w:tabs>
        <w:tab w:val="center" w:pos="4680"/>
        <w:tab w:val="right" w:pos="9360"/>
      </w:tabs>
      <w:spacing w:after="0"/>
    </w:pPr>
  </w:style>
  <w:style w:type="character" w:customStyle="1" w:styleId="FooterChar">
    <w:name w:val="Footer Char"/>
    <w:basedOn w:val="DefaultParagraphFont"/>
    <w:link w:val="Footer"/>
    <w:uiPriority w:val="99"/>
    <w:rsid w:val="00794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pcc.edu/prepare/head-start/dual-credit/documents/student-handbook.pdf" TargetMode="External"/><Relationship Id="rId18" Type="http://schemas.openxmlformats.org/officeDocument/2006/relationships/hyperlink" Target="http://www.pcc.edu/prepare/head-start/dual-credit/calendar.html" TargetMode="External"/><Relationship Id="rId26" Type="http://schemas.openxmlformats.org/officeDocument/2006/relationships/hyperlink" Target="http://www.pcc.edu/resources" TargetMode="External"/><Relationship Id="rId39" Type="http://schemas.openxmlformats.org/officeDocument/2006/relationships/hyperlink" Target="http://www.pcc.edu/resources/culture/southeast/" TargetMode="External"/><Relationship Id="rId21" Type="http://schemas.openxmlformats.org/officeDocument/2006/relationships/hyperlink" Target="http://www.pcc.edu/about/policy/student-rights/" TargetMode="External"/><Relationship Id="rId34" Type="http://schemas.openxmlformats.org/officeDocument/2006/relationships/hyperlink" Target="http://www.pcc.edu/resources/printing/" TargetMode="External"/><Relationship Id="rId42" Type="http://schemas.openxmlformats.org/officeDocument/2006/relationships/hyperlink" Target="http://www.pcc.edu/resources/tutoring/cascade/" TargetMode="External"/><Relationship Id="rId47" Type="http://schemas.openxmlformats.org/officeDocument/2006/relationships/hyperlink" Target="http://www.pcc.edu/resources/tutoring/" TargetMode="External"/><Relationship Id="rId50" Type="http://schemas.openxmlformats.org/officeDocument/2006/relationships/hyperlink" Target="http://www.pcc.edu/library/" TargetMode="External"/><Relationship Id="rId55" Type="http://schemas.openxmlformats.org/officeDocument/2006/relationships/hyperlink" Target="http://www.pcc.edu/about/equity-inclusion/eeo-statement.htm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catalog.pcc.edu/handbook/g301-gradingguidelines" TargetMode="External"/><Relationship Id="rId20" Type="http://schemas.openxmlformats.org/officeDocument/2006/relationships/hyperlink" Target="http://www.pcc.edu/about/policy/student-rights/" TargetMode="External"/><Relationship Id="rId29" Type="http://schemas.openxmlformats.org/officeDocument/2006/relationships/hyperlink" Target="http://www.pcc.edu/resources/computer-labs/cascade/" TargetMode="External"/><Relationship Id="rId41" Type="http://schemas.openxmlformats.org/officeDocument/2006/relationships/hyperlink" Target="http://www.pcc.edu/resources/tutoring/" TargetMode="External"/><Relationship Id="rId54" Type="http://schemas.openxmlformats.org/officeDocument/2006/relationships/hyperlink" Target="http://www.pcc.edu/library/about/spaces/campus-profiles/sylvania/"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cc.edu/" TargetMode="External"/><Relationship Id="rId24" Type="http://schemas.openxmlformats.org/officeDocument/2006/relationships/hyperlink" Target="http://catalog.pcc.edu/policies/academicintegritypolicy/" TargetMode="External"/><Relationship Id="rId32" Type="http://schemas.openxmlformats.org/officeDocument/2006/relationships/hyperlink" Target="http://www.pcc.edu/resources/computer-labs/sylvania/" TargetMode="External"/><Relationship Id="rId37" Type="http://schemas.openxmlformats.org/officeDocument/2006/relationships/hyperlink" Target="http://www.pcc.edu/resources/culture/cascade/" TargetMode="External"/><Relationship Id="rId40" Type="http://schemas.openxmlformats.org/officeDocument/2006/relationships/hyperlink" Target="http://www.pcc.edu/resources/culture/sylvania/" TargetMode="External"/><Relationship Id="rId45" Type="http://schemas.openxmlformats.org/officeDocument/2006/relationships/hyperlink" Target="http://www.pcc.edu/resources/tutoring/southeast/" TargetMode="External"/><Relationship Id="rId53" Type="http://schemas.openxmlformats.org/officeDocument/2006/relationships/hyperlink" Target="http://www.pcc.edu/library/about/spaces/campus-profiles/southeast/" TargetMode="External"/><Relationship Id="rId58"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catalog.pcc.edu/handbook/g301-gradingguidelines" TargetMode="External"/><Relationship Id="rId23" Type="http://schemas.openxmlformats.org/officeDocument/2006/relationships/hyperlink" Target="http://catalog.pcc.edu/policies/academicintegritypolicy/" TargetMode="External"/><Relationship Id="rId28" Type="http://schemas.openxmlformats.org/officeDocument/2006/relationships/hyperlink" Target="http://www.pcc.edu/resources/computer-labs/" TargetMode="External"/><Relationship Id="rId36" Type="http://schemas.openxmlformats.org/officeDocument/2006/relationships/hyperlink" Target="http://www.pcc.edu/resources/culture/" TargetMode="External"/><Relationship Id="rId49" Type="http://schemas.openxmlformats.org/officeDocument/2006/relationships/hyperlink" Target="http://www.pcc.edu/resources/writing/" TargetMode="External"/><Relationship Id="rId57" Type="http://schemas.openxmlformats.org/officeDocument/2006/relationships/hyperlink" Target="http://www.pcc.edu/resources/academic/standards-practices/academic-integrity.html" TargetMode="External"/><Relationship Id="rId61" Type="http://schemas.openxmlformats.org/officeDocument/2006/relationships/fontTable" Target="fontTable.xml"/><Relationship Id="rId10" Type="http://schemas.openxmlformats.org/officeDocument/2006/relationships/hyperlink" Target="http://www.pcc.edu/dualcredit" TargetMode="External"/><Relationship Id="rId19" Type="http://schemas.openxmlformats.org/officeDocument/2006/relationships/hyperlink" Target="http://www.pcc.edu/about/policy/student-rights/" TargetMode="External"/><Relationship Id="rId31" Type="http://schemas.openxmlformats.org/officeDocument/2006/relationships/hyperlink" Target="http://www.pcc.edu/resources/computer-labs/southeast/" TargetMode="External"/><Relationship Id="rId44" Type="http://schemas.openxmlformats.org/officeDocument/2006/relationships/hyperlink" Target="http://www.pcc.edu/resources/tutoring/rock-creek/" TargetMode="External"/><Relationship Id="rId52" Type="http://schemas.openxmlformats.org/officeDocument/2006/relationships/hyperlink" Target="http://www.pcc.edu/library/about/spaces/campus-profiles/rock-creek/"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cc.edu/ccog/default.cfm?fa=ccog&amp;subject=WR&amp;course=115" TargetMode="External"/><Relationship Id="rId14" Type="http://schemas.openxmlformats.org/officeDocument/2006/relationships/hyperlink" Target="http://www.pcc.edu/prepare/head-start/dual-credit/documents/student-handbook.pdf" TargetMode="External"/><Relationship Id="rId22" Type="http://schemas.openxmlformats.org/officeDocument/2006/relationships/hyperlink" Target="http://www.pps.net/cms/lib8/OR01913224/Centricity/Domain/51/Conduct_Discipline/Languages/Student_Handbook_2014-15_English.pdf" TargetMode="External"/><Relationship Id="rId27" Type="http://schemas.openxmlformats.org/officeDocument/2006/relationships/hyperlink" Target="http://www.pcc.edu/resources/computer-labs/" TargetMode="External"/><Relationship Id="rId30" Type="http://schemas.openxmlformats.org/officeDocument/2006/relationships/hyperlink" Target="http://www.pcc.edu/resources/computer-labs/rock-creek/" TargetMode="External"/><Relationship Id="rId35" Type="http://schemas.openxmlformats.org/officeDocument/2006/relationships/hyperlink" Target="http://www.pcc.edu/resources/culture/" TargetMode="External"/><Relationship Id="rId43" Type="http://schemas.openxmlformats.org/officeDocument/2006/relationships/hyperlink" Target="http://www.pcc.edu/resources/tutoring/newberg/" TargetMode="External"/><Relationship Id="rId48" Type="http://schemas.openxmlformats.org/officeDocument/2006/relationships/hyperlink" Target="http://www.pcc.edu/resources/tutoring/etutor/%20" TargetMode="External"/><Relationship Id="rId56" Type="http://schemas.openxmlformats.org/officeDocument/2006/relationships/hyperlink" Target="http://www.pcc.edu/resources/academic/standards-practices/academic-integrity.html" TargetMode="External"/><Relationship Id="rId8" Type="http://schemas.openxmlformats.org/officeDocument/2006/relationships/hyperlink" Target="mailto:awright@pps.net" TargetMode="External"/><Relationship Id="rId51" Type="http://schemas.openxmlformats.org/officeDocument/2006/relationships/hyperlink" Target="http://www.pcc.edu/library/about/spaces/campus-profiles/cascade/" TargetMode="External"/><Relationship Id="rId3" Type="http://schemas.microsoft.com/office/2007/relationships/stylesWithEffects" Target="stylesWithEffects.xml"/><Relationship Id="rId12" Type="http://schemas.openxmlformats.org/officeDocument/2006/relationships/hyperlink" Target="http://www.pcc.edu/prepare/head-start/dual-credit/documents/student-handbook.pdf" TargetMode="External"/><Relationship Id="rId17" Type="http://schemas.openxmlformats.org/officeDocument/2006/relationships/hyperlink" Target="http://catalog.pcc.edu/handbook/g301-gradingguidelines" TargetMode="External"/><Relationship Id="rId25" Type="http://schemas.openxmlformats.org/officeDocument/2006/relationships/hyperlink" Target="mailto:equity.inclusion@pcc.edu" TargetMode="External"/><Relationship Id="rId33" Type="http://schemas.openxmlformats.org/officeDocument/2006/relationships/hyperlink" Target="http://www.pcc.edu/resources/printing/" TargetMode="External"/><Relationship Id="rId38" Type="http://schemas.openxmlformats.org/officeDocument/2006/relationships/hyperlink" Target="http://www.pcc.edu/resources/culture/rock-creek/" TargetMode="External"/><Relationship Id="rId46" Type="http://schemas.openxmlformats.org/officeDocument/2006/relationships/hyperlink" Target="http://www.pcc.edu/resources/tutoring/sylvania/student-success/"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19940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Wright</dc:creator>
  <cp:lastModifiedBy>Amy Wright</cp:lastModifiedBy>
  <cp:revision>2</cp:revision>
  <dcterms:created xsi:type="dcterms:W3CDTF">2016-09-08T00:07:00Z</dcterms:created>
  <dcterms:modified xsi:type="dcterms:W3CDTF">2016-09-08T00:07:00Z</dcterms:modified>
</cp:coreProperties>
</file>